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0A" w:rsidRPr="0079740A" w:rsidRDefault="0079740A" w:rsidP="00797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740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Сведения о порядке досудебного обжалования решений контрольного (надзорного)</w:t>
      </w:r>
    </w:p>
    <w:p w:rsidR="0079740A" w:rsidRDefault="0079740A" w:rsidP="00797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740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органа, действий (бездействия) его должностных лиц</w:t>
      </w:r>
    </w:p>
    <w:p w:rsidR="0079740A" w:rsidRDefault="0079740A" w:rsidP="00797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B3C73" w:rsidRDefault="008B3C73" w:rsidP="008B3C73">
      <w:pPr>
        <w:pStyle w:val="a3"/>
        <w:jc w:val="both"/>
      </w:pPr>
    </w:p>
    <w:p w:rsidR="008B3C73" w:rsidRPr="00A74772" w:rsidRDefault="008B3C73" w:rsidP="008B3C73">
      <w:pPr>
        <w:pStyle w:val="a3"/>
        <w:jc w:val="both"/>
      </w:pPr>
      <w:r>
        <w:t xml:space="preserve">Согласно пункта </w:t>
      </w:r>
      <w:r w:rsidRPr="00A74772">
        <w:t>4.2.</w:t>
      </w:r>
      <w:r>
        <w:t xml:space="preserve"> Положения</w:t>
      </w:r>
      <w:r w:rsidRPr="0010226A">
        <w:t xml:space="preserve"> </w:t>
      </w:r>
      <w:r w:rsidRPr="00B3267F">
        <w:t>о муниципальном</w:t>
      </w:r>
      <w:r>
        <w:t xml:space="preserve"> </w:t>
      </w:r>
      <w:r w:rsidRPr="00B3267F">
        <w:t>контроле на автомобильном транспорте и в дорожном хозяйстве в границах населенных пунктов</w:t>
      </w:r>
      <w:r>
        <w:t xml:space="preserve"> </w:t>
      </w:r>
      <w:r w:rsidRPr="00B3267F">
        <w:t>Кропоткинского городского</w:t>
      </w:r>
      <w:r>
        <w:t xml:space="preserve"> </w:t>
      </w:r>
      <w:r w:rsidRPr="00B3267F">
        <w:t>поселения</w:t>
      </w:r>
      <w:r>
        <w:t>, д</w:t>
      </w:r>
      <w:r w:rsidRPr="00A74772">
        <w:t xml:space="preserve">осудебный порядок подачи жалоб на решения администрации, действия (бездействие) должностных лиц, уполномоченных осуществлять муниципальный </w:t>
      </w:r>
      <w:r w:rsidRPr="00E53EB1">
        <w:t xml:space="preserve">контроль </w:t>
      </w:r>
      <w:bookmarkStart w:id="0" w:name="_GoBack"/>
      <w:bookmarkEnd w:id="0"/>
      <w:r w:rsidRPr="00E53EB1">
        <w:t>на автомобильном</w:t>
      </w:r>
      <w:r w:rsidRPr="00E53EB1">
        <w:t xml:space="preserve"> транспорте</w:t>
      </w:r>
      <w:r>
        <w:t>, не применяется.</w:t>
      </w:r>
    </w:p>
    <w:p w:rsidR="00EA1D9A" w:rsidRPr="0079740A" w:rsidRDefault="00EA1D9A" w:rsidP="0079740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A1D9A" w:rsidRPr="0079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0C"/>
    <w:rsid w:val="0079740A"/>
    <w:rsid w:val="008B3C73"/>
    <w:rsid w:val="00991B8C"/>
    <w:rsid w:val="00B3520C"/>
    <w:rsid w:val="00EA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C753"/>
  <w15:docId w15:val="{55F3980C-2628-4D22-8A0F-4E061C25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9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2024-02-28T02:04:00Z</dcterms:created>
  <dcterms:modified xsi:type="dcterms:W3CDTF">2024-02-29T01:56:00Z</dcterms:modified>
</cp:coreProperties>
</file>