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937C90" w:rsidP="00E21180">
      <w:pPr>
        <w:jc w:val="both"/>
      </w:pPr>
      <w:r>
        <w:t>09</w:t>
      </w:r>
      <w:r w:rsidR="00B2347C">
        <w:t>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175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DB2D43">
        <w:rPr>
          <w:color w:val="2D2E30"/>
        </w:rPr>
        <w:t>38:22:030002</w:t>
      </w:r>
      <w:r w:rsidR="00E37369" w:rsidRPr="00E37369">
        <w:rPr>
          <w:color w:val="2D2E30"/>
        </w:rPr>
        <w:t>:</w:t>
      </w:r>
      <w:r w:rsidR="00DB2D43">
        <w:rPr>
          <w:color w:val="2D2E30"/>
        </w:rPr>
        <w:t>1</w:t>
      </w:r>
      <w:r w:rsidR="00A17351">
        <w:rPr>
          <w:color w:val="2D2E30"/>
        </w:rPr>
        <w:t>2</w:t>
      </w:r>
      <w:r w:rsidR="00937C90">
        <w:rPr>
          <w:color w:val="2D2E30"/>
        </w:rPr>
        <w:t>8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DB2D43" w:rsidP="00A30D3A">
      <w:r>
        <w:t>Бодайбинский район, п</w:t>
      </w:r>
      <w:proofErr w:type="gramStart"/>
      <w:r>
        <w:t>.С</w:t>
      </w:r>
      <w:proofErr w:type="gramEnd"/>
      <w:r>
        <w:t>ветлый</w:t>
      </w:r>
      <w:r w:rsidR="00A30D3A">
        <w:t xml:space="preserve">, </w:t>
      </w:r>
    </w:p>
    <w:p w:rsidR="00E21180" w:rsidRDefault="00A30D3A" w:rsidP="00A30D3A">
      <w:r>
        <w:t xml:space="preserve"> п</w:t>
      </w:r>
      <w:r w:rsidR="00CD64D5">
        <w:t xml:space="preserve">лощадью </w:t>
      </w:r>
      <w:r w:rsidR="00937C90">
        <w:t>2000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A17351">
        <w:rPr>
          <w:color w:val="2D2E30"/>
          <w:sz w:val="22"/>
          <w:szCs w:val="22"/>
        </w:rPr>
        <w:t>2</w:t>
      </w:r>
      <w:r w:rsidR="00937C90">
        <w:rPr>
          <w:color w:val="2D2E30"/>
          <w:sz w:val="22"/>
          <w:szCs w:val="22"/>
        </w:rPr>
        <w:t>8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п. Светлый</w:t>
      </w:r>
      <w:r w:rsidR="00CD64D5">
        <w:t xml:space="preserve">  площадью </w:t>
      </w:r>
      <w:r w:rsidR="00937C90">
        <w:t>2000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>основной в</w:t>
      </w:r>
      <w:r w:rsidR="00DB2D43">
        <w:t xml:space="preserve">ид разрешенного использования  - </w:t>
      </w:r>
      <w:r w:rsidR="00DA7643">
        <w:t>для индивидуального жилищного строительства</w:t>
      </w:r>
      <w:r w:rsidR="00DB2D43">
        <w:t xml:space="preserve">)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A17351">
        <w:rPr>
          <w:color w:val="2D2E30"/>
          <w:sz w:val="22"/>
          <w:szCs w:val="22"/>
        </w:rPr>
        <w:t>2</w:t>
      </w:r>
      <w:r w:rsidR="00937C90">
        <w:rPr>
          <w:color w:val="2D2E30"/>
          <w:sz w:val="22"/>
          <w:szCs w:val="22"/>
        </w:rPr>
        <w:t>8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</w:t>
      </w:r>
      <w:proofErr w:type="gramStart"/>
      <w:r w:rsidR="00DB2D43">
        <w:t>.С</w:t>
      </w:r>
      <w:proofErr w:type="gramEnd"/>
      <w:r w:rsidR="00DB2D43">
        <w:t>ветлый</w:t>
      </w:r>
      <w:r w:rsidR="00A30D3A">
        <w:t>,</w:t>
      </w:r>
      <w:r w:rsidR="00937C90">
        <w:t xml:space="preserve">  площадью 2000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937C90">
        <w:t>для индивидуального жилищного строительства).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DA7643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6076C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812CF4"/>
    <w:rsid w:val="008256B3"/>
    <w:rsid w:val="008A431E"/>
    <w:rsid w:val="00937C90"/>
    <w:rsid w:val="009D20A9"/>
    <w:rsid w:val="009E47AC"/>
    <w:rsid w:val="00A17351"/>
    <w:rsid w:val="00A30D3A"/>
    <w:rsid w:val="00B2347C"/>
    <w:rsid w:val="00B25823"/>
    <w:rsid w:val="00BF4665"/>
    <w:rsid w:val="00C93BAD"/>
    <w:rsid w:val="00CD64D5"/>
    <w:rsid w:val="00CF1E90"/>
    <w:rsid w:val="00DA7643"/>
    <w:rsid w:val="00DB2D43"/>
    <w:rsid w:val="00DC026A"/>
    <w:rsid w:val="00DD7EAC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3</cp:revision>
  <cp:lastPrinted>2022-06-21T07:03:00Z</cp:lastPrinted>
  <dcterms:created xsi:type="dcterms:W3CDTF">2022-08-09T07:24:00Z</dcterms:created>
  <dcterms:modified xsi:type="dcterms:W3CDTF">2022-08-09T07:33:00Z</dcterms:modified>
</cp:coreProperties>
</file>