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DC" w:rsidRPr="001317DC" w:rsidRDefault="001317DC" w:rsidP="00621901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84160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Правила </w:t>
      </w:r>
      <w:r w:rsidR="00621901" w:rsidRPr="0084160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продажи </w:t>
      </w:r>
      <w:r w:rsidR="00621901" w:rsidRPr="001317D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парфюмерно</w:t>
      </w:r>
      <w:r w:rsidRPr="001317D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-косметических товаров</w:t>
      </w:r>
      <w:r w:rsidRPr="0084160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.</w:t>
      </w:r>
    </w:p>
    <w:p w:rsidR="001317DC" w:rsidRPr="002A41E6" w:rsidRDefault="001317DC" w:rsidP="0062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hAnsi="Times New Roman" w:cs="Times New Roman"/>
          <w:b/>
          <w:bCs/>
          <w:sz w:val="24"/>
          <w:szCs w:val="24"/>
        </w:rPr>
        <w:t>Парфюмерно</w:t>
      </w:r>
      <w:r w:rsidRPr="002A41E6">
        <w:rPr>
          <w:rFonts w:ascii="Times New Roman" w:hAnsi="Times New Roman" w:cs="Times New Roman"/>
          <w:sz w:val="24"/>
          <w:szCs w:val="24"/>
        </w:rPr>
        <w:t>-</w:t>
      </w:r>
      <w:r w:rsidRPr="002A41E6">
        <w:rPr>
          <w:rFonts w:ascii="Times New Roman" w:hAnsi="Times New Roman" w:cs="Times New Roman"/>
          <w:b/>
          <w:bCs/>
          <w:sz w:val="24"/>
          <w:szCs w:val="24"/>
        </w:rPr>
        <w:t>косметические</w:t>
      </w:r>
      <w:r w:rsidRPr="002A41E6">
        <w:rPr>
          <w:rFonts w:ascii="Times New Roman" w:hAnsi="Times New Roman" w:cs="Times New Roman"/>
          <w:sz w:val="24"/>
          <w:szCs w:val="24"/>
        </w:rPr>
        <w:t xml:space="preserve"> </w:t>
      </w:r>
      <w:r w:rsidRPr="002A41E6">
        <w:rPr>
          <w:rFonts w:ascii="Times New Roman" w:hAnsi="Times New Roman" w:cs="Times New Roman"/>
          <w:b/>
          <w:bCs/>
          <w:sz w:val="24"/>
          <w:szCs w:val="24"/>
        </w:rPr>
        <w:t>товары</w:t>
      </w:r>
      <w:r w:rsidRPr="002A41E6">
        <w:rPr>
          <w:rFonts w:ascii="Times New Roman" w:hAnsi="Times New Roman" w:cs="Times New Roman"/>
          <w:sz w:val="24"/>
          <w:szCs w:val="24"/>
        </w:rPr>
        <w:t xml:space="preserve"> – </w:t>
      </w:r>
      <w:r w:rsidR="00621901" w:rsidRPr="002A41E6">
        <w:rPr>
          <w:rFonts w:ascii="Times New Roman" w:hAnsi="Times New Roman" w:cs="Times New Roman"/>
          <w:sz w:val="24"/>
          <w:szCs w:val="24"/>
        </w:rPr>
        <w:t>это изделия</w:t>
      </w:r>
      <w:r w:rsidRPr="002A41E6">
        <w:rPr>
          <w:rFonts w:ascii="Times New Roman" w:hAnsi="Times New Roman" w:cs="Times New Roman"/>
          <w:sz w:val="24"/>
          <w:szCs w:val="24"/>
        </w:rPr>
        <w:t xml:space="preserve">, вырабатываемые из душистых веществ, этилового спирта, воды, красителей, воска, жиров и других материалов и применяемые для ароматизации кожи, волос, одежды, ухода за волосами, кожей рук, шеи и лица, полостью рта и ногтями. </w:t>
      </w:r>
      <w:r w:rsidR="0054628A" w:rsidRPr="002A41E6">
        <w:rPr>
          <w:rFonts w:ascii="Times New Roman" w:hAnsi="Times New Roman" w:cs="Times New Roman"/>
          <w:sz w:val="24"/>
          <w:szCs w:val="24"/>
        </w:rPr>
        <w:t>Одним из обязательных требований к качеству парфюмерно-косметических товаров, является их полная безопасность для здоровья человека.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 парфюмерно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-косметических товаров продавец должен соблюдать требования Закона РФ «О защите прав потребителей» от 07.02.1992 г. № 2300-1 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1901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отдельных видов товаров, утвержденные Постановлением Правительства РФ 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21901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2463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7DC" w:rsidRPr="002A41E6" w:rsidRDefault="001317DC" w:rsidP="006219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1E6">
        <w:rPr>
          <w:rFonts w:ascii="Times New Roman" w:hAnsi="Times New Roman" w:cs="Times New Roman"/>
          <w:sz w:val="24"/>
          <w:szCs w:val="24"/>
        </w:rPr>
        <w:t>При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</w:t>
      </w:r>
      <w:bookmarkStart w:id="0" w:name="_GoBack"/>
      <w:bookmarkEnd w:id="0"/>
      <w:r w:rsidRPr="002A41E6">
        <w:rPr>
          <w:rFonts w:ascii="Times New Roman" w:hAnsi="Times New Roman" w:cs="Times New Roman"/>
          <w:sz w:val="24"/>
          <w:szCs w:val="24"/>
        </w:rPr>
        <w:t>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1317DC" w:rsidRPr="001317DC" w:rsidRDefault="001317DC" w:rsidP="0062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потребителя продавец обязан ознакомить его с документом, подтверждающим качество и безопасность реализуемой партии парфюмерно-косметических товаров, или его копией, а также с сертификатом соответствия (декларацией о соответствии).</w:t>
      </w:r>
    </w:p>
    <w:p w:rsidR="001317DC" w:rsidRPr="002A41E6" w:rsidRDefault="0084160B" w:rsidP="0062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ВАЖНО!</w:t>
      </w:r>
      <w:r w:rsidRPr="002A41E6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2A41E6">
        <w:rPr>
          <w:rFonts w:ascii="Times New Roman" w:hAnsi="Times New Roman" w:cs="Times New Roman"/>
          <w:sz w:val="24"/>
          <w:szCs w:val="24"/>
        </w:rPr>
        <w:t>Особенностью парфюмерно-косметической продукции является то, что данная группа товаров </w:t>
      </w:r>
      <w:r w:rsidRPr="002A41E6">
        <w:rPr>
          <w:rFonts w:ascii="Times New Roman" w:hAnsi="Times New Roman" w:cs="Times New Roman"/>
          <w:b/>
          <w:bCs/>
          <w:sz w:val="24"/>
          <w:szCs w:val="24"/>
        </w:rPr>
        <w:t>не подлежит возврату или обмену</w:t>
      </w:r>
      <w:r w:rsidRPr="002A41E6">
        <w:rPr>
          <w:rFonts w:ascii="Times New Roman" w:hAnsi="Times New Roman" w:cs="Times New Roman"/>
          <w:sz w:val="24"/>
          <w:szCs w:val="24"/>
        </w:rPr>
        <w:t xml:space="preserve"> при условии его надлежащего </w:t>
      </w:r>
      <w:r w:rsidR="00621901" w:rsidRPr="002A41E6">
        <w:rPr>
          <w:rFonts w:ascii="Times New Roman" w:hAnsi="Times New Roman" w:cs="Times New Roman"/>
          <w:sz w:val="24"/>
          <w:szCs w:val="24"/>
        </w:rPr>
        <w:t>качества согласно</w:t>
      </w:r>
      <w:r w:rsidR="001317DC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317DC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№ </w:t>
      </w:r>
      <w:r w:rsidR="001317DC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2463</w:t>
      </w:r>
      <w:r w:rsidR="001317DC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17DC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31.12.2020</w:t>
      </w:r>
      <w:r w:rsidR="001317DC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7DC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901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окупателю парфюмерно</w:t>
      </w:r>
      <w:r w:rsidR="001317DC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-косметического товара </w:t>
      </w:r>
      <w:r w:rsidR="001317DC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="001317DC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вернуть его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2A41E6" w:rsidRPr="002A41E6" w:rsidRDefault="002A41E6" w:rsidP="006219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распространенными дефектами парфюмерных товаров являются:</w:t>
      </w:r>
    </w:p>
    <w:p w:rsidR="002A41E6" w:rsidRPr="002A41E6" w:rsidRDefault="002A41E6" w:rsidP="00621901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недолив парфюмерной жидкости, то есть наполнение флакона ниже уровня плечиков, при этом герметичность флакона не нарушена;</w:t>
      </w:r>
    </w:p>
    <w:p w:rsidR="002A41E6" w:rsidRPr="002A41E6" w:rsidRDefault="002A41E6" w:rsidP="00621901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нестойкий запах- это несоответствие стойкости запаха времени, определенного в стандарте, для указанного наименования парфюмерии;</w:t>
      </w:r>
    </w:p>
    <w:p w:rsidR="002A41E6" w:rsidRPr="002A41E6" w:rsidRDefault="002A41E6" w:rsidP="00621901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помутнение жидкости;</w:t>
      </w:r>
    </w:p>
    <w:p w:rsidR="002A41E6" w:rsidRPr="002A41E6" w:rsidRDefault="002A41E6" w:rsidP="00621901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расслоение парфюмерной жидкости.</w:t>
      </w:r>
    </w:p>
    <w:p w:rsidR="002A41E6" w:rsidRDefault="002A41E6" w:rsidP="00621901">
      <w:pPr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C" w:rsidRPr="001317DC" w:rsidRDefault="001317DC" w:rsidP="0062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в парфюмерно-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косметических товарах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 в </w:t>
      </w:r>
      <w:r w:rsidR="00621901"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с</w:t>
      </w: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ст. 18 Закона «О защите прав потребителей» вправе</w:t>
      </w:r>
      <w:r w:rsid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317DC" w:rsidRPr="001317DC" w:rsidRDefault="001317DC" w:rsidP="006219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замены этого изделия на товар такой же марки (модели и (или) артикула); </w:t>
      </w:r>
    </w:p>
    <w:p w:rsidR="001317DC" w:rsidRPr="001317DC" w:rsidRDefault="001317DC" w:rsidP="006219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замены этого изделия на такой же товар другой марки (модели, артикула) с соответствующим перерасчётом цены продажи; </w:t>
      </w:r>
    </w:p>
    <w:p w:rsidR="001317DC" w:rsidRPr="001317DC" w:rsidRDefault="001317DC" w:rsidP="006219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соразмерного уменьшения цены продажи приобретенного товара; </w:t>
      </w:r>
    </w:p>
    <w:p w:rsidR="001317DC" w:rsidRPr="001317DC" w:rsidRDefault="001317DC" w:rsidP="006219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исполнения договора купли-продажи и потребовать возврата уплаченной за товар суммы. </w:t>
      </w:r>
    </w:p>
    <w:p w:rsidR="002A41E6" w:rsidRDefault="002A41E6" w:rsidP="00621901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60B" w:rsidRPr="002A41E6" w:rsidRDefault="0084160B" w:rsidP="00621901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потребителям при покупке духов, одеколонов, туалетной воды. </w:t>
      </w:r>
    </w:p>
    <w:p w:rsidR="0084160B" w:rsidRPr="002A41E6" w:rsidRDefault="0084160B" w:rsidP="00621901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духи лучше всего в специализированных магазинах.</w:t>
      </w:r>
    </w:p>
    <w:p w:rsidR="0084160B" w:rsidRPr="002A41E6" w:rsidRDefault="00621901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осмотрите</w:t>
      </w:r>
      <w:r w:rsidR="0084160B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упаковку. </w:t>
      </w: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Целлофан плотно облегает коробку, нигде не морщит и не выпирает. </w:t>
      </w: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картон коробки для духов должен быть плотным, внутри обязательно белоснежным. Чаще всего </w:t>
      </w:r>
      <w:r w:rsidR="00621901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сероватый оттенок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типичным признаком подделки. </w:t>
      </w:r>
    </w:p>
    <w:p w:rsidR="0054628A" w:rsidRPr="002A41E6" w:rsidRDefault="0054628A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короб</w:t>
      </w:r>
      <w:r w:rsidR="0084160B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обычно находится вставленная «конструкция» из картона, которая не дает флакончику «бегать» по коробке.</w:t>
      </w:r>
      <w:r w:rsidRPr="002A4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у продавца коробку с духами и потрясите ее. Флакон внутри не должен «болтаться» и греметь.</w:t>
      </w: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Логотип, товарный знак напечатан прямо на упаковке, а не наклеен. </w:t>
      </w: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мелкие буковки и штрих-коды должны быть напечатаны четко. </w:t>
      </w: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Снизу на картонной коробке должен быть вытеснен (</w:t>
      </w:r>
      <w:r w:rsidR="0054628A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напечатан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серийный номер – это шифр из цифр и букв, который обязательно должен совпадать с шифром на флаконе.</w:t>
      </w:r>
    </w:p>
    <w:p w:rsidR="0084160B" w:rsidRPr="002A41E6" w:rsidRDefault="0084160B" w:rsidP="00621901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фирменный парфюм должен иметь номерной знак, нанесенный на дно флакона. Причем не приклеенную к дну этикетку, а прямо на стекло.</w:t>
      </w:r>
    </w:p>
    <w:p w:rsidR="0054628A" w:rsidRPr="002A41E6" w:rsidRDefault="0054628A" w:rsidP="0062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парфюмерно-косметическая продукция должна быть промаркирована. (возможна продажа </w:t>
      </w:r>
      <w:proofErr w:type="spellStart"/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непромаркированных</w:t>
      </w:r>
      <w:proofErr w:type="spellEnd"/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парфюмерии до 30.09.2021 года) </w:t>
      </w:r>
      <w:r w:rsidRPr="002A41E6">
        <w:rPr>
          <w:rFonts w:ascii="Times New Roman" w:hAnsi="Times New Roman" w:cs="Times New Roman"/>
          <w:sz w:val="24"/>
          <w:szCs w:val="24"/>
        </w:rPr>
        <w:t xml:space="preserve">У каждого флакона должен </w:t>
      </w:r>
      <w:r w:rsidR="00621901" w:rsidRPr="002A41E6">
        <w:rPr>
          <w:rFonts w:ascii="Times New Roman" w:hAnsi="Times New Roman" w:cs="Times New Roman"/>
          <w:sz w:val="24"/>
          <w:szCs w:val="24"/>
        </w:rPr>
        <w:t>быть свой</w:t>
      </w:r>
      <w:r w:rsidRPr="002A41E6">
        <w:rPr>
          <w:rFonts w:ascii="Times New Roman" w:hAnsi="Times New Roman" w:cs="Times New Roman"/>
          <w:sz w:val="24"/>
          <w:szCs w:val="24"/>
        </w:rPr>
        <w:t xml:space="preserve"> уникальный двухмерный штриховой код </w:t>
      </w:r>
      <w:proofErr w:type="spellStart"/>
      <w:r w:rsidRPr="002A41E6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2A41E6">
        <w:rPr>
          <w:rFonts w:ascii="Times New Roman" w:hAnsi="Times New Roman" w:cs="Times New Roman"/>
          <w:sz w:val="24"/>
          <w:szCs w:val="24"/>
        </w:rPr>
        <w:t xml:space="preserve">. Каждый пользователь сможет проверить подлинность любого парфюма через мобильное приложение «Честный знак». Для этого нужно просто отсканировать код </w:t>
      </w:r>
      <w:r w:rsidR="00621901" w:rsidRPr="002A41E6">
        <w:rPr>
          <w:rFonts w:ascii="Times New Roman" w:hAnsi="Times New Roman" w:cs="Times New Roman"/>
          <w:sz w:val="24"/>
          <w:szCs w:val="24"/>
        </w:rPr>
        <w:t>и получить все</w:t>
      </w:r>
      <w:r w:rsidRPr="002A41E6">
        <w:rPr>
          <w:rFonts w:ascii="Times New Roman" w:hAnsi="Times New Roman" w:cs="Times New Roman"/>
          <w:sz w:val="24"/>
          <w:szCs w:val="24"/>
        </w:rPr>
        <w:t xml:space="preserve"> данные о товаре.</w:t>
      </w:r>
    </w:p>
    <w:p w:rsidR="0084160B" w:rsidRPr="002A41E6" w:rsidRDefault="0054628A" w:rsidP="0062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</w:t>
      </w:r>
      <w:r w:rsidR="0084160B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у вас все еще есть сомнения по поводу подлинности </w:t>
      </w:r>
      <w:r w:rsidR="00621901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парфюма, не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стесняйтесь </w:t>
      </w:r>
      <w:r w:rsidR="00621901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сертификат</w:t>
      </w:r>
      <w:r w:rsidR="0084160B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продавца. </w:t>
      </w:r>
      <w:r w:rsidR="0084160B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84160B" w:rsidRPr="002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обязаны предоставить.</w:t>
      </w:r>
    </w:p>
    <w:p w:rsidR="00621901" w:rsidRPr="00621901" w:rsidRDefault="00621901" w:rsidP="00621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901" w:rsidRPr="00621901" w:rsidRDefault="00621901" w:rsidP="006219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901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621901" w:rsidRPr="00621901" w:rsidRDefault="00621901" w:rsidP="006219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901">
        <w:rPr>
          <w:rFonts w:ascii="Times New Roman" w:hAnsi="Times New Roman" w:cs="Times New Roman"/>
          <w:i/>
          <w:sz w:val="24"/>
          <w:szCs w:val="24"/>
        </w:rPr>
        <w:t>консультационного центра по защите прав потребителей</w:t>
      </w:r>
    </w:p>
    <w:p w:rsidR="00621901" w:rsidRPr="00621901" w:rsidRDefault="00621901" w:rsidP="006219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901">
        <w:rPr>
          <w:rFonts w:ascii="Times New Roman" w:hAnsi="Times New Roman" w:cs="Times New Roman"/>
          <w:i/>
          <w:sz w:val="24"/>
          <w:szCs w:val="24"/>
        </w:rPr>
        <w:t xml:space="preserve">г.Иркутск, </w:t>
      </w:r>
      <w:proofErr w:type="spellStart"/>
      <w:r w:rsidRPr="00621901">
        <w:rPr>
          <w:rFonts w:ascii="Times New Roman" w:hAnsi="Times New Roman" w:cs="Times New Roman"/>
          <w:i/>
          <w:sz w:val="24"/>
          <w:szCs w:val="24"/>
        </w:rPr>
        <w:t>ул.Трилиссера</w:t>
      </w:r>
      <w:proofErr w:type="spellEnd"/>
      <w:r w:rsidRPr="00621901">
        <w:rPr>
          <w:rFonts w:ascii="Times New Roman" w:hAnsi="Times New Roman" w:cs="Times New Roman"/>
          <w:i/>
          <w:sz w:val="24"/>
          <w:szCs w:val="24"/>
        </w:rPr>
        <w:t xml:space="preserve">, 51, тел.8(395-2)22-23-88 </w:t>
      </w:r>
    </w:p>
    <w:p w:rsidR="00621901" w:rsidRPr="00621901" w:rsidRDefault="00621901" w:rsidP="006219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901">
        <w:rPr>
          <w:rFonts w:ascii="Times New Roman" w:hAnsi="Times New Roman" w:cs="Times New Roman"/>
          <w:i/>
          <w:sz w:val="24"/>
          <w:szCs w:val="24"/>
        </w:rPr>
        <w:t>ул. Пушкина, 8, тел.  8(395-2)63-66-22</w:t>
      </w:r>
    </w:p>
    <w:p w:rsidR="00C64854" w:rsidRPr="00CD4CD9" w:rsidRDefault="00621901" w:rsidP="006219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901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Pr="00CD4CD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21901">
        <w:rPr>
          <w:rFonts w:ascii="Times New Roman" w:hAnsi="Times New Roman" w:cs="Times New Roman"/>
          <w:i/>
          <w:sz w:val="24"/>
          <w:szCs w:val="24"/>
          <w:lang w:val="en-US"/>
        </w:rPr>
        <w:t>zpp</w:t>
      </w:r>
      <w:r w:rsidRPr="00CD4CD9">
        <w:rPr>
          <w:rFonts w:ascii="Times New Roman" w:hAnsi="Times New Roman" w:cs="Times New Roman"/>
          <w:i/>
          <w:sz w:val="24"/>
          <w:szCs w:val="24"/>
        </w:rPr>
        <w:t>@</w:t>
      </w:r>
      <w:r w:rsidRPr="00621901">
        <w:rPr>
          <w:rFonts w:ascii="Times New Roman" w:hAnsi="Times New Roman" w:cs="Times New Roman"/>
          <w:i/>
          <w:sz w:val="24"/>
          <w:szCs w:val="24"/>
          <w:lang w:val="en-US"/>
        </w:rPr>
        <w:t>sesoirk</w:t>
      </w:r>
      <w:r w:rsidRPr="00CD4CD9">
        <w:rPr>
          <w:rFonts w:ascii="Times New Roman" w:hAnsi="Times New Roman" w:cs="Times New Roman"/>
          <w:i/>
          <w:sz w:val="24"/>
          <w:szCs w:val="24"/>
        </w:rPr>
        <w:t>.</w:t>
      </w:r>
      <w:r w:rsidRPr="00621901">
        <w:rPr>
          <w:rFonts w:ascii="Times New Roman" w:hAnsi="Times New Roman" w:cs="Times New Roman"/>
          <w:i/>
          <w:sz w:val="24"/>
          <w:szCs w:val="24"/>
          <w:lang w:val="en-US"/>
        </w:rPr>
        <w:t>irkutsk</w:t>
      </w:r>
      <w:r w:rsidRPr="00CD4CD9">
        <w:rPr>
          <w:rFonts w:ascii="Times New Roman" w:hAnsi="Times New Roman" w:cs="Times New Roman"/>
          <w:i/>
          <w:sz w:val="24"/>
          <w:szCs w:val="24"/>
        </w:rPr>
        <w:t>.</w:t>
      </w:r>
      <w:r w:rsidRPr="00621901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CD4CD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64854" w:rsidRPr="00CD4CD9" w:rsidSect="00CD4CD9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7DCC"/>
    <w:multiLevelType w:val="multilevel"/>
    <w:tmpl w:val="99B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DC"/>
    <w:rsid w:val="001317DC"/>
    <w:rsid w:val="00273ACC"/>
    <w:rsid w:val="002A41E6"/>
    <w:rsid w:val="0054628A"/>
    <w:rsid w:val="005C2D9A"/>
    <w:rsid w:val="00621901"/>
    <w:rsid w:val="0084160B"/>
    <w:rsid w:val="00905415"/>
    <w:rsid w:val="00C64854"/>
    <w:rsid w:val="00CD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41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Tarif_EP</cp:lastModifiedBy>
  <cp:revision>2</cp:revision>
  <cp:lastPrinted>2021-02-02T05:37:00Z</cp:lastPrinted>
  <dcterms:created xsi:type="dcterms:W3CDTF">2021-02-25T04:13:00Z</dcterms:created>
  <dcterms:modified xsi:type="dcterms:W3CDTF">2021-02-25T04:13:00Z</dcterms:modified>
</cp:coreProperties>
</file>