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2E50" w14:textId="77777777" w:rsidR="00A024E4" w:rsidRPr="00554C93" w:rsidRDefault="00A024E4" w:rsidP="00A024E4">
      <w:pPr>
        <w:jc w:val="center"/>
        <w:rPr>
          <w:b/>
        </w:rPr>
      </w:pPr>
      <w:r w:rsidRPr="00554C93">
        <w:rPr>
          <w:b/>
        </w:rPr>
        <w:t>РОССИЙСКАЯ ФЕДЕРАЦИЯ</w:t>
      </w:r>
    </w:p>
    <w:p w14:paraId="6F1F74B2" w14:textId="77777777" w:rsidR="00A024E4" w:rsidRPr="00554C93" w:rsidRDefault="00A024E4" w:rsidP="00A024E4">
      <w:pPr>
        <w:jc w:val="center"/>
        <w:rPr>
          <w:b/>
        </w:rPr>
      </w:pPr>
      <w:r w:rsidRPr="00554C93">
        <w:rPr>
          <w:b/>
        </w:rPr>
        <w:t>ИРКУТСКАЯ ОБЛАСТЬ БОДАЙБИНСКИЙ РАЙОН</w:t>
      </w:r>
    </w:p>
    <w:p w14:paraId="24CCD55D" w14:textId="77777777" w:rsidR="00A024E4" w:rsidRPr="00554C93" w:rsidRDefault="00A024E4" w:rsidP="00A024E4">
      <w:pPr>
        <w:jc w:val="center"/>
        <w:rPr>
          <w:b/>
          <w:caps/>
        </w:rPr>
      </w:pPr>
      <w:r w:rsidRPr="00554C93">
        <w:rPr>
          <w:b/>
        </w:rPr>
        <w:t xml:space="preserve">АДМИНИСТРАЦИЯ </w:t>
      </w:r>
      <w:r w:rsidRPr="00554C93">
        <w:rPr>
          <w:b/>
          <w:caps/>
        </w:rPr>
        <w:t>Кропоткинского</w:t>
      </w:r>
    </w:p>
    <w:p w14:paraId="61221EA2" w14:textId="77777777" w:rsidR="00A024E4" w:rsidRPr="00554C93" w:rsidRDefault="00A024E4" w:rsidP="00A024E4">
      <w:pPr>
        <w:jc w:val="center"/>
        <w:rPr>
          <w:b/>
          <w:caps/>
        </w:rPr>
      </w:pPr>
      <w:r w:rsidRPr="00554C93">
        <w:rPr>
          <w:b/>
          <w:caps/>
        </w:rPr>
        <w:t>Городского поселения</w:t>
      </w:r>
    </w:p>
    <w:p w14:paraId="74FE227C" w14:textId="77777777" w:rsidR="00A024E4" w:rsidRPr="00554C93" w:rsidRDefault="00A024E4" w:rsidP="00A024E4">
      <w:pPr>
        <w:jc w:val="center"/>
        <w:rPr>
          <w:b/>
          <w:caps/>
        </w:rPr>
      </w:pPr>
    </w:p>
    <w:p w14:paraId="547DF5FE" w14:textId="77777777" w:rsidR="00A024E4" w:rsidRPr="00554C93" w:rsidRDefault="00A024E4" w:rsidP="00A024E4">
      <w:pPr>
        <w:jc w:val="center"/>
        <w:rPr>
          <w:b/>
        </w:rPr>
      </w:pPr>
      <w:r w:rsidRPr="00554C93">
        <w:rPr>
          <w:b/>
        </w:rPr>
        <w:t>РАСПОРЯЖЕНИЕ</w:t>
      </w:r>
    </w:p>
    <w:p w14:paraId="7F52F05B" w14:textId="77777777" w:rsidR="00A024E4" w:rsidRPr="00554C93" w:rsidRDefault="00A024E4" w:rsidP="00A024E4">
      <w:pPr>
        <w:jc w:val="center"/>
        <w:rPr>
          <w:b/>
        </w:rPr>
      </w:pPr>
    </w:p>
    <w:p w14:paraId="2BDBC028" w14:textId="77777777" w:rsidR="00A024E4" w:rsidRPr="00554C93" w:rsidRDefault="00A024E4" w:rsidP="00A024E4">
      <w:pPr>
        <w:jc w:val="center"/>
        <w:rPr>
          <w:b/>
        </w:rPr>
      </w:pPr>
    </w:p>
    <w:p w14:paraId="286783FE" w14:textId="77777777" w:rsidR="00A024E4" w:rsidRPr="00554C93" w:rsidRDefault="00A024E4" w:rsidP="00A024E4">
      <w:pPr>
        <w:jc w:val="both"/>
        <w:rPr>
          <w:b/>
        </w:rPr>
      </w:pPr>
      <w:r w:rsidRPr="00554C93">
        <w:rPr>
          <w:b/>
        </w:rPr>
        <w:t>0</w:t>
      </w:r>
      <w:r>
        <w:rPr>
          <w:b/>
        </w:rPr>
        <w:t>1</w:t>
      </w:r>
      <w:r w:rsidRPr="00554C93">
        <w:rPr>
          <w:b/>
        </w:rPr>
        <w:t xml:space="preserve"> </w:t>
      </w:r>
      <w:r>
        <w:rPr>
          <w:b/>
        </w:rPr>
        <w:t>июля</w:t>
      </w:r>
      <w:r w:rsidRPr="00554C93">
        <w:rPr>
          <w:b/>
        </w:rPr>
        <w:t xml:space="preserve"> 202</w:t>
      </w:r>
      <w:r>
        <w:rPr>
          <w:b/>
        </w:rPr>
        <w:t>4</w:t>
      </w:r>
      <w:r w:rsidRPr="00554C93">
        <w:rPr>
          <w:b/>
        </w:rPr>
        <w:t xml:space="preserve"> г.</w:t>
      </w:r>
      <w:r w:rsidRPr="00554C93">
        <w:rPr>
          <w:b/>
        </w:rPr>
        <w:tab/>
      </w:r>
      <w:r w:rsidRPr="00554C93">
        <w:rPr>
          <w:b/>
        </w:rPr>
        <w:tab/>
        <w:t xml:space="preserve">                 п. Кропоткин</w:t>
      </w:r>
      <w:r w:rsidRPr="00554C93">
        <w:rPr>
          <w:b/>
        </w:rPr>
        <w:tab/>
      </w:r>
      <w:r w:rsidRPr="00554C93">
        <w:rPr>
          <w:b/>
        </w:rPr>
        <w:tab/>
        <w:t xml:space="preserve">                            № 5</w:t>
      </w:r>
      <w:r>
        <w:rPr>
          <w:b/>
        </w:rPr>
        <w:t>9</w:t>
      </w:r>
      <w:r w:rsidRPr="00554C93">
        <w:rPr>
          <w:b/>
        </w:rPr>
        <w:t xml:space="preserve"> - р</w:t>
      </w:r>
    </w:p>
    <w:p w14:paraId="263F695D" w14:textId="77777777" w:rsidR="00A024E4" w:rsidRPr="00554C93" w:rsidRDefault="00A024E4" w:rsidP="00A024E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69B9D033" w14:textId="77777777" w:rsidR="00A024E4" w:rsidRPr="00554C93" w:rsidRDefault="00A024E4" w:rsidP="00A024E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3E502976" w14:textId="77777777" w:rsidR="008F25AC" w:rsidRDefault="00A024E4" w:rsidP="00A024E4">
      <w:pPr>
        <w:widowControl w:val="0"/>
        <w:autoSpaceDE w:val="0"/>
        <w:autoSpaceDN w:val="0"/>
        <w:adjustRightInd w:val="0"/>
      </w:pPr>
      <w:r w:rsidRPr="00554C93">
        <w:t xml:space="preserve">О </w:t>
      </w:r>
      <w:r>
        <w:t xml:space="preserve">внесении изменений в </w:t>
      </w:r>
      <w:r w:rsidR="008F25AC">
        <w:t xml:space="preserve">состав комиссии утвержденной </w:t>
      </w:r>
    </w:p>
    <w:p w14:paraId="1875364E" w14:textId="3A31DDA8" w:rsidR="00A024E4" w:rsidRDefault="00A024E4" w:rsidP="008F25AC">
      <w:pPr>
        <w:widowControl w:val="0"/>
        <w:autoSpaceDE w:val="0"/>
        <w:autoSpaceDN w:val="0"/>
        <w:adjustRightInd w:val="0"/>
        <w:jc w:val="both"/>
      </w:pPr>
      <w:r>
        <w:t>распоряжение</w:t>
      </w:r>
      <w:r w:rsidR="008F25AC">
        <w:t>м</w:t>
      </w:r>
      <w:r>
        <w:t xml:space="preserve"> № 54-р от 05 мая 2022г.</w:t>
      </w:r>
    </w:p>
    <w:p w14:paraId="63B118E3" w14:textId="77777777" w:rsidR="00A024E4" w:rsidRDefault="00A024E4" w:rsidP="00A024E4">
      <w:pPr>
        <w:widowControl w:val="0"/>
        <w:autoSpaceDE w:val="0"/>
        <w:autoSpaceDN w:val="0"/>
        <w:adjustRightInd w:val="0"/>
      </w:pPr>
      <w:r>
        <w:t xml:space="preserve">«О </w:t>
      </w:r>
      <w:r w:rsidRPr="00554C93">
        <w:t xml:space="preserve">создании комиссии по проведению осмотров зданий, </w:t>
      </w:r>
    </w:p>
    <w:p w14:paraId="1C14B268" w14:textId="77777777" w:rsidR="00A024E4" w:rsidRDefault="00A024E4" w:rsidP="00A024E4">
      <w:pPr>
        <w:widowControl w:val="0"/>
        <w:autoSpaceDE w:val="0"/>
        <w:autoSpaceDN w:val="0"/>
        <w:adjustRightInd w:val="0"/>
      </w:pPr>
      <w:r w:rsidRPr="00554C93">
        <w:t xml:space="preserve">сооружений, объектов незавершенного строительства, </w:t>
      </w:r>
    </w:p>
    <w:p w14:paraId="610CEF82" w14:textId="77777777" w:rsidR="00A024E4" w:rsidRDefault="00A024E4" w:rsidP="00A024E4">
      <w:pPr>
        <w:widowControl w:val="0"/>
        <w:autoSpaceDE w:val="0"/>
        <w:autoSpaceDN w:val="0"/>
        <w:adjustRightInd w:val="0"/>
      </w:pPr>
      <w:r w:rsidRPr="00554C93">
        <w:t xml:space="preserve">являющихся ранее учтенными объектами, в отношении </w:t>
      </w:r>
    </w:p>
    <w:p w14:paraId="484D431D" w14:textId="77777777" w:rsidR="00A024E4" w:rsidRDefault="00A024E4" w:rsidP="00A024E4">
      <w:pPr>
        <w:widowControl w:val="0"/>
        <w:autoSpaceDE w:val="0"/>
        <w:autoSpaceDN w:val="0"/>
        <w:adjustRightInd w:val="0"/>
      </w:pPr>
      <w:r w:rsidRPr="00554C93">
        <w:t xml:space="preserve">которых проводятся мероприятия по установлению </w:t>
      </w:r>
    </w:p>
    <w:p w14:paraId="57149729" w14:textId="77777777" w:rsidR="00A024E4" w:rsidRDefault="00A024E4" w:rsidP="00A024E4">
      <w:pPr>
        <w:widowControl w:val="0"/>
        <w:autoSpaceDE w:val="0"/>
        <w:autoSpaceDN w:val="0"/>
        <w:adjustRightInd w:val="0"/>
      </w:pPr>
      <w:r w:rsidRPr="00554C93">
        <w:t xml:space="preserve">правообладателей, расположенных на территории </w:t>
      </w:r>
    </w:p>
    <w:p w14:paraId="4BF7E1C0" w14:textId="77777777" w:rsidR="00A024E4" w:rsidRDefault="00A024E4" w:rsidP="00A024E4">
      <w:pPr>
        <w:widowControl w:val="0"/>
        <w:autoSpaceDE w:val="0"/>
        <w:autoSpaceDN w:val="0"/>
        <w:adjustRightInd w:val="0"/>
      </w:pPr>
      <w:r w:rsidRPr="00554C93">
        <w:t xml:space="preserve">Кропоткинского городского поселения Бодайбинского </w:t>
      </w:r>
    </w:p>
    <w:p w14:paraId="7F9C6521" w14:textId="7C35D5B2" w:rsidR="00A024E4" w:rsidRDefault="00A024E4" w:rsidP="00A024E4">
      <w:pPr>
        <w:widowControl w:val="0"/>
        <w:autoSpaceDE w:val="0"/>
        <w:autoSpaceDN w:val="0"/>
        <w:adjustRightInd w:val="0"/>
      </w:pPr>
      <w:r w:rsidRPr="00554C93">
        <w:t>Района</w:t>
      </w:r>
      <w:r>
        <w:t xml:space="preserve"> Иркутской области</w:t>
      </w:r>
      <w:r w:rsidR="008F25AC">
        <w:t>»</w:t>
      </w:r>
    </w:p>
    <w:p w14:paraId="2DE08FC9" w14:textId="77777777" w:rsidR="00A024E4" w:rsidRPr="00554C93" w:rsidRDefault="00A024E4" w:rsidP="00A024E4">
      <w:pPr>
        <w:widowControl w:val="0"/>
        <w:autoSpaceDE w:val="0"/>
        <w:autoSpaceDN w:val="0"/>
        <w:adjustRightInd w:val="0"/>
      </w:pPr>
    </w:p>
    <w:p w14:paraId="1AF8E1F8" w14:textId="77777777" w:rsidR="00A024E4" w:rsidRPr="00554C93" w:rsidRDefault="00A024E4" w:rsidP="00A024E4">
      <w:pPr>
        <w:autoSpaceDE w:val="0"/>
        <w:autoSpaceDN w:val="0"/>
        <w:adjustRightInd w:val="0"/>
        <w:ind w:firstLine="708"/>
        <w:jc w:val="both"/>
      </w:pPr>
      <w:r w:rsidRPr="00554C93">
        <w:t>В соответствии Федеральн</w:t>
      </w:r>
      <w:r>
        <w:t>ым</w:t>
      </w:r>
      <w:r w:rsidRPr="00554C93">
        <w:t xml:space="preserve"> </w:t>
      </w:r>
      <w:hyperlink r:id="rId4" w:history="1">
        <w:r w:rsidRPr="00554C93">
          <w:t>закон</w:t>
        </w:r>
      </w:hyperlink>
      <w:r>
        <w:t>ом</w:t>
      </w:r>
      <w:r w:rsidRPr="00554C93">
        <w:t xml:space="preserve"> от 06.10.2003 № 131-ФЗ «Об общих принципах организации местного самоуправления в Российской Федерации», Федеральным законом от 30.12.2020 № 518-ФЗ «О внесении изменений в отдельные законодательные акты Российской Федерации», </w:t>
      </w:r>
      <w:hyperlink r:id="rId5" w:history="1">
        <w:r w:rsidRPr="00554C93">
          <w:t>пунктом 3</w:t>
        </w:r>
      </w:hyperlink>
      <w:r w:rsidRPr="00554C93">
        <w:t xml:space="preserve">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утвержденного Приказом Федеральной службы государственной регистрации, кадастра и картографии от 28.04.2021 № П/0179, руководствуясь Уставом Кропоткинского муниципального образования:</w:t>
      </w:r>
    </w:p>
    <w:p w14:paraId="5901B9AA" w14:textId="7E748F3C" w:rsidR="00A024E4" w:rsidRPr="00554C93" w:rsidRDefault="00A024E4" w:rsidP="008F25AC">
      <w:pPr>
        <w:widowControl w:val="0"/>
        <w:autoSpaceDE w:val="0"/>
        <w:autoSpaceDN w:val="0"/>
        <w:adjustRightInd w:val="0"/>
        <w:jc w:val="both"/>
      </w:pPr>
      <w:r w:rsidRPr="00554C93">
        <w:tab/>
        <w:t xml:space="preserve">1. </w:t>
      </w:r>
      <w:r>
        <w:t>Внести изменения в состав к</w:t>
      </w:r>
      <w:r w:rsidRPr="00554C93">
        <w:t xml:space="preserve">омиссии по проведению осмотров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Кропоткинского городского поселения Бодайбинского района </w:t>
      </w:r>
      <w:r>
        <w:t>Иркутской области</w:t>
      </w:r>
      <w:r w:rsidR="008F25AC">
        <w:t>,</w:t>
      </w:r>
      <w:r w:rsidR="008F25AC" w:rsidRPr="008F25AC">
        <w:t xml:space="preserve"> </w:t>
      </w:r>
      <w:r w:rsidR="008F25AC">
        <w:t>утвержденной распоряжение № 54-р от 05 мая 2022г.</w:t>
      </w:r>
      <w:r w:rsidR="008F25AC">
        <w:t>,</w:t>
      </w:r>
      <w:r>
        <w:t xml:space="preserve"> согласно </w:t>
      </w:r>
      <w:r w:rsidRPr="00554C93">
        <w:t>Приложени</w:t>
      </w:r>
      <w:r>
        <w:t>я</w:t>
      </w:r>
      <w:r w:rsidRPr="00554C93">
        <w:t>.</w:t>
      </w:r>
    </w:p>
    <w:p w14:paraId="323C8F0B" w14:textId="77777777" w:rsidR="00A024E4" w:rsidRPr="00554C93" w:rsidRDefault="00A024E4" w:rsidP="00A024E4">
      <w:pPr>
        <w:ind w:firstLine="708"/>
        <w:jc w:val="both"/>
      </w:pPr>
      <w:r>
        <w:t>2</w:t>
      </w:r>
      <w:r w:rsidRPr="00554C93">
        <w:t xml:space="preserve">. Разместить настоящее распоряжение на официальном сайте Администрации Кропоткинского городского поселения в информационно-телекоммуникационной сети «Интернет». </w:t>
      </w:r>
    </w:p>
    <w:p w14:paraId="58485C21" w14:textId="77777777" w:rsidR="00A024E4" w:rsidRPr="00554C93" w:rsidRDefault="00A024E4" w:rsidP="00A024E4">
      <w:pPr>
        <w:ind w:firstLine="708"/>
        <w:jc w:val="both"/>
      </w:pPr>
      <w:r>
        <w:t>3</w:t>
      </w:r>
      <w:r w:rsidRPr="00554C93">
        <w:t>. Контроль за исполнением настоящего распоряжения оставляю за собой.</w:t>
      </w:r>
    </w:p>
    <w:p w14:paraId="6B035499" w14:textId="77777777" w:rsidR="00A024E4" w:rsidRPr="00554C93" w:rsidRDefault="00A024E4" w:rsidP="00A024E4"/>
    <w:p w14:paraId="79D16006" w14:textId="77777777" w:rsidR="00A024E4" w:rsidRPr="00554C93" w:rsidRDefault="00A024E4" w:rsidP="00A024E4"/>
    <w:p w14:paraId="705DBC7D" w14:textId="77777777" w:rsidR="00A024E4" w:rsidRPr="00554C93" w:rsidRDefault="00A024E4" w:rsidP="00A024E4"/>
    <w:p w14:paraId="5715006B" w14:textId="77777777" w:rsidR="00A024E4" w:rsidRPr="00554C93" w:rsidRDefault="00A024E4" w:rsidP="00A024E4">
      <w:pPr>
        <w:widowControl w:val="0"/>
        <w:autoSpaceDE w:val="0"/>
        <w:autoSpaceDN w:val="0"/>
        <w:adjustRightInd w:val="0"/>
        <w:rPr>
          <w:rFonts w:eastAsia="Calibri"/>
        </w:rPr>
      </w:pPr>
      <w:r w:rsidRPr="00554C93">
        <w:rPr>
          <w:rFonts w:eastAsia="Calibri"/>
        </w:rPr>
        <w:t>Глава администрации</w:t>
      </w:r>
    </w:p>
    <w:p w14:paraId="5BBDF032" w14:textId="77777777" w:rsidR="00A024E4" w:rsidRPr="00554C93" w:rsidRDefault="00A024E4" w:rsidP="00A024E4">
      <w:pPr>
        <w:widowControl w:val="0"/>
        <w:autoSpaceDE w:val="0"/>
        <w:autoSpaceDN w:val="0"/>
        <w:adjustRightInd w:val="0"/>
        <w:rPr>
          <w:rFonts w:eastAsia="Calibri"/>
        </w:rPr>
      </w:pPr>
      <w:r w:rsidRPr="00554C93">
        <w:rPr>
          <w:rFonts w:eastAsia="Calibri"/>
        </w:rPr>
        <w:t xml:space="preserve">Кропоткинского городского поселения                                           О.В. Коробов </w:t>
      </w:r>
    </w:p>
    <w:p w14:paraId="20B49A83" w14:textId="77777777" w:rsidR="00A024E4" w:rsidRPr="00554C93" w:rsidRDefault="00A024E4" w:rsidP="00A024E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B986017" w14:textId="77777777" w:rsidR="00A024E4" w:rsidRPr="00554C93" w:rsidRDefault="00A024E4" w:rsidP="00A024E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FAB3DA7" w14:textId="77777777" w:rsidR="00A024E4" w:rsidRPr="00554C93" w:rsidRDefault="00A024E4" w:rsidP="00A024E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7690DB4" w14:textId="77777777" w:rsidR="00A024E4" w:rsidRDefault="00A024E4" w:rsidP="00A024E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43F8AA7" w14:textId="77777777" w:rsidR="00A024E4" w:rsidRDefault="00A024E4" w:rsidP="00A024E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4B727D2" w14:textId="77777777" w:rsidR="00A024E4" w:rsidRDefault="00A024E4" w:rsidP="00A024E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17F8692" w14:textId="77777777" w:rsidR="00A024E4" w:rsidRPr="00554C93" w:rsidRDefault="00A024E4" w:rsidP="00A024E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45A5C5D" w14:textId="77777777" w:rsidR="00A024E4" w:rsidRPr="00554C93" w:rsidRDefault="00A024E4" w:rsidP="00A024E4">
      <w:pPr>
        <w:widowControl w:val="0"/>
        <w:autoSpaceDE w:val="0"/>
        <w:autoSpaceDN w:val="0"/>
        <w:jc w:val="right"/>
        <w:outlineLvl w:val="0"/>
      </w:pPr>
      <w:r w:rsidRPr="00554C93">
        <w:t>Приложение</w:t>
      </w:r>
    </w:p>
    <w:p w14:paraId="29964702" w14:textId="77777777" w:rsidR="00A024E4" w:rsidRPr="00554C93" w:rsidRDefault="00A024E4" w:rsidP="00A024E4">
      <w:pPr>
        <w:widowControl w:val="0"/>
        <w:autoSpaceDE w:val="0"/>
        <w:autoSpaceDN w:val="0"/>
        <w:jc w:val="right"/>
      </w:pPr>
      <w:r w:rsidRPr="00554C93">
        <w:t>к распоряжению Администрации</w:t>
      </w:r>
    </w:p>
    <w:p w14:paraId="052EEECC" w14:textId="77777777" w:rsidR="00A024E4" w:rsidRPr="00554C93" w:rsidRDefault="00A024E4" w:rsidP="00A024E4">
      <w:pPr>
        <w:widowControl w:val="0"/>
        <w:autoSpaceDE w:val="0"/>
        <w:autoSpaceDN w:val="0"/>
        <w:jc w:val="right"/>
      </w:pPr>
      <w:r w:rsidRPr="00554C93">
        <w:t>Кропоткинского городского поселения</w:t>
      </w:r>
    </w:p>
    <w:p w14:paraId="748BBE21" w14:textId="77777777" w:rsidR="00A024E4" w:rsidRPr="00554C93" w:rsidRDefault="00A024E4" w:rsidP="00A024E4">
      <w:pPr>
        <w:widowControl w:val="0"/>
        <w:autoSpaceDE w:val="0"/>
        <w:autoSpaceDN w:val="0"/>
        <w:jc w:val="right"/>
      </w:pPr>
      <w:r w:rsidRPr="00554C93">
        <w:t>от 0</w:t>
      </w:r>
      <w:r>
        <w:t>1</w:t>
      </w:r>
      <w:r w:rsidRPr="00554C93">
        <w:t>.0</w:t>
      </w:r>
      <w:r>
        <w:t>7</w:t>
      </w:r>
      <w:r w:rsidRPr="00554C93">
        <w:t>.202</w:t>
      </w:r>
      <w:r>
        <w:t>4</w:t>
      </w:r>
      <w:r w:rsidRPr="00554C93">
        <w:t xml:space="preserve"> № 5</w:t>
      </w:r>
      <w:r>
        <w:t>9</w:t>
      </w:r>
      <w:r w:rsidRPr="00554C93">
        <w:t>-р</w:t>
      </w:r>
    </w:p>
    <w:p w14:paraId="3009F6C5" w14:textId="77777777" w:rsidR="00A024E4" w:rsidRPr="00554C93" w:rsidRDefault="00A024E4" w:rsidP="00A024E4">
      <w:pPr>
        <w:widowControl w:val="0"/>
        <w:autoSpaceDE w:val="0"/>
        <w:autoSpaceDN w:val="0"/>
        <w:jc w:val="right"/>
      </w:pPr>
    </w:p>
    <w:p w14:paraId="094CA3EF" w14:textId="77777777" w:rsidR="00A024E4" w:rsidRDefault="00A024E4" w:rsidP="00A024E4">
      <w:pPr>
        <w:widowControl w:val="0"/>
        <w:autoSpaceDE w:val="0"/>
        <w:autoSpaceDN w:val="0"/>
        <w:jc w:val="center"/>
        <w:rPr>
          <w:b/>
        </w:rPr>
      </w:pPr>
      <w:bookmarkStart w:id="0" w:name="P30"/>
      <w:bookmarkEnd w:id="0"/>
    </w:p>
    <w:p w14:paraId="5C39BC6C" w14:textId="77777777" w:rsidR="00A024E4" w:rsidRPr="00554C93" w:rsidRDefault="00A024E4" w:rsidP="00A024E4">
      <w:pPr>
        <w:widowControl w:val="0"/>
        <w:autoSpaceDE w:val="0"/>
        <w:autoSpaceDN w:val="0"/>
        <w:jc w:val="center"/>
        <w:rPr>
          <w:b/>
        </w:rPr>
      </w:pPr>
      <w:r w:rsidRPr="00554C93">
        <w:rPr>
          <w:b/>
        </w:rPr>
        <w:t>СОСТАВ</w:t>
      </w:r>
    </w:p>
    <w:p w14:paraId="2DFE68B5" w14:textId="77777777" w:rsidR="00A024E4" w:rsidRPr="00554C93" w:rsidRDefault="00A024E4" w:rsidP="00A024E4">
      <w:pPr>
        <w:jc w:val="center"/>
      </w:pPr>
      <w:r w:rsidRPr="00554C93">
        <w:t xml:space="preserve">комиссии по проведению осмотров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</w:p>
    <w:p w14:paraId="1403A9B2" w14:textId="77777777" w:rsidR="00A024E4" w:rsidRPr="00554C93" w:rsidRDefault="00A024E4" w:rsidP="00A024E4">
      <w:pPr>
        <w:jc w:val="center"/>
      </w:pPr>
      <w:r w:rsidRPr="00554C93">
        <w:t>Кропоткинского городского поселения Бодайбинского района</w:t>
      </w:r>
      <w:r>
        <w:t xml:space="preserve"> Иркутской области</w:t>
      </w:r>
    </w:p>
    <w:p w14:paraId="6B91BF25" w14:textId="77777777" w:rsidR="00A024E4" w:rsidRPr="00554C93" w:rsidRDefault="00A024E4" w:rsidP="00A024E4">
      <w:pPr>
        <w:jc w:val="center"/>
      </w:pPr>
    </w:p>
    <w:p w14:paraId="515ED218" w14:textId="77777777" w:rsidR="00A024E4" w:rsidRPr="00554C93" w:rsidRDefault="00A024E4" w:rsidP="00A024E4">
      <w:pPr>
        <w:jc w:val="center"/>
      </w:pPr>
    </w:p>
    <w:p w14:paraId="3DAED309" w14:textId="77777777" w:rsidR="00A024E4" w:rsidRPr="00554C93" w:rsidRDefault="00A024E4" w:rsidP="00A024E4">
      <w:pPr>
        <w:jc w:val="both"/>
      </w:pPr>
      <w:r w:rsidRPr="00554C93">
        <w:t xml:space="preserve">Председатель комиссии: </w:t>
      </w:r>
    </w:p>
    <w:p w14:paraId="76E2E4D2" w14:textId="77777777" w:rsidR="00A024E4" w:rsidRPr="00554C93" w:rsidRDefault="00A024E4" w:rsidP="00A024E4">
      <w:pPr>
        <w:jc w:val="both"/>
      </w:pPr>
      <w:r w:rsidRPr="00554C93">
        <w:t xml:space="preserve">Коробов Олег Викторович                </w:t>
      </w:r>
      <w:r>
        <w:t xml:space="preserve">   </w:t>
      </w:r>
      <w:r w:rsidRPr="00554C93">
        <w:t xml:space="preserve"> – глава администрации </w:t>
      </w:r>
    </w:p>
    <w:p w14:paraId="79714359" w14:textId="77777777" w:rsidR="00A024E4" w:rsidRPr="00554C93" w:rsidRDefault="00A024E4" w:rsidP="00A024E4">
      <w:pPr>
        <w:jc w:val="both"/>
      </w:pPr>
      <w:r w:rsidRPr="00554C93">
        <w:t xml:space="preserve">                                                                 Кропоткинского городского поселения;</w:t>
      </w:r>
    </w:p>
    <w:p w14:paraId="09319F4D" w14:textId="77777777" w:rsidR="00A024E4" w:rsidRPr="00554C93" w:rsidRDefault="00A024E4" w:rsidP="00A024E4">
      <w:pPr>
        <w:jc w:val="both"/>
      </w:pPr>
    </w:p>
    <w:p w14:paraId="4FB90B16" w14:textId="77777777" w:rsidR="00A024E4" w:rsidRPr="00554C93" w:rsidRDefault="00A024E4" w:rsidP="00A024E4">
      <w:pPr>
        <w:jc w:val="both"/>
      </w:pPr>
      <w:r w:rsidRPr="00554C93">
        <w:t>Заместитель председателя комиссии:</w:t>
      </w:r>
    </w:p>
    <w:p w14:paraId="08EB3B17" w14:textId="77777777" w:rsidR="00A024E4" w:rsidRPr="00554C93" w:rsidRDefault="00A024E4" w:rsidP="00A024E4">
      <w:pPr>
        <w:jc w:val="both"/>
      </w:pPr>
      <w:proofErr w:type="spellStart"/>
      <w:r w:rsidRPr="00554C93">
        <w:t>Кулямина</w:t>
      </w:r>
      <w:proofErr w:type="spellEnd"/>
      <w:r w:rsidRPr="00554C93">
        <w:t xml:space="preserve"> Наталья Александровна  </w:t>
      </w:r>
      <w:r>
        <w:t xml:space="preserve">    </w:t>
      </w:r>
      <w:r w:rsidRPr="00554C93">
        <w:t xml:space="preserve"> – главный специалист по организационно-правовой</w:t>
      </w:r>
    </w:p>
    <w:p w14:paraId="43468AA4" w14:textId="77777777" w:rsidR="00A024E4" w:rsidRPr="00554C93" w:rsidRDefault="00A024E4" w:rsidP="00A024E4">
      <w:pPr>
        <w:jc w:val="both"/>
      </w:pPr>
      <w:r w:rsidRPr="00554C93">
        <w:t xml:space="preserve">                                                                 работе администрации Кропоткинского городского </w:t>
      </w:r>
    </w:p>
    <w:p w14:paraId="044192A5" w14:textId="77777777" w:rsidR="00A024E4" w:rsidRPr="00554C93" w:rsidRDefault="00A024E4" w:rsidP="00A024E4">
      <w:pPr>
        <w:jc w:val="both"/>
      </w:pPr>
      <w:r w:rsidRPr="00554C93">
        <w:t xml:space="preserve">                                                                 поселения;</w:t>
      </w:r>
    </w:p>
    <w:p w14:paraId="62A367FB" w14:textId="77777777" w:rsidR="00A024E4" w:rsidRPr="00554C93" w:rsidRDefault="00A024E4" w:rsidP="00A024E4">
      <w:pPr>
        <w:jc w:val="both"/>
      </w:pPr>
      <w:r w:rsidRPr="00554C93">
        <w:t>Секретарь комиссии:</w:t>
      </w:r>
    </w:p>
    <w:p w14:paraId="31D8F02F" w14:textId="77777777" w:rsidR="00A024E4" w:rsidRPr="00554C93" w:rsidRDefault="00A024E4" w:rsidP="00A024E4">
      <w:pPr>
        <w:jc w:val="both"/>
      </w:pPr>
      <w:proofErr w:type="spellStart"/>
      <w:r w:rsidRPr="00554C93">
        <w:t>Занева</w:t>
      </w:r>
      <w:proofErr w:type="spellEnd"/>
      <w:r w:rsidRPr="00554C93">
        <w:t xml:space="preserve"> Анна Александровна             </w:t>
      </w:r>
      <w:r>
        <w:t xml:space="preserve">  </w:t>
      </w:r>
      <w:r w:rsidRPr="00554C93">
        <w:t xml:space="preserve"> </w:t>
      </w:r>
      <w:r w:rsidRPr="00554C93">
        <w:rPr>
          <w:sz w:val="28"/>
          <w:szCs w:val="28"/>
        </w:rPr>
        <w:t xml:space="preserve">– </w:t>
      </w:r>
      <w:r w:rsidRPr="00554C93">
        <w:t>специалист гражданской обороны администрации</w:t>
      </w:r>
    </w:p>
    <w:p w14:paraId="6A831968" w14:textId="77777777" w:rsidR="00A024E4" w:rsidRPr="00554C93" w:rsidRDefault="00A024E4" w:rsidP="00A024E4">
      <w:pPr>
        <w:jc w:val="both"/>
      </w:pPr>
      <w:r w:rsidRPr="00554C93">
        <w:t xml:space="preserve">                                                                  Кропоткинского городского поселения;</w:t>
      </w:r>
    </w:p>
    <w:p w14:paraId="42729EEC" w14:textId="77777777" w:rsidR="00A024E4" w:rsidRPr="00554C93" w:rsidRDefault="00A024E4" w:rsidP="00A024E4">
      <w:pPr>
        <w:jc w:val="both"/>
      </w:pPr>
      <w:r w:rsidRPr="00554C93">
        <w:t>Члены комиссии:</w:t>
      </w:r>
    </w:p>
    <w:p w14:paraId="42478C0A" w14:textId="77777777" w:rsidR="00A024E4" w:rsidRPr="00554C93" w:rsidRDefault="00A024E4" w:rsidP="00A024E4">
      <w:pPr>
        <w:jc w:val="both"/>
      </w:pPr>
    </w:p>
    <w:p w14:paraId="4DD44056" w14:textId="77777777" w:rsidR="00A024E4" w:rsidRPr="00554C93" w:rsidRDefault="00A024E4" w:rsidP="00A024E4">
      <w:pPr>
        <w:jc w:val="both"/>
      </w:pPr>
      <w:proofErr w:type="spellStart"/>
      <w:r w:rsidRPr="00554C93">
        <w:t>Колташова</w:t>
      </w:r>
      <w:proofErr w:type="spellEnd"/>
      <w:r w:rsidRPr="00554C93">
        <w:t xml:space="preserve"> Светлана Геннадьевна    </w:t>
      </w:r>
      <w:r>
        <w:t xml:space="preserve">  </w:t>
      </w:r>
      <w:r w:rsidRPr="00554C93">
        <w:t>– главный специалист по управлению имуществом и</w:t>
      </w:r>
    </w:p>
    <w:p w14:paraId="62B501E0" w14:textId="77777777" w:rsidR="00A024E4" w:rsidRPr="00554C93" w:rsidRDefault="00A024E4" w:rsidP="00A024E4">
      <w:pPr>
        <w:jc w:val="both"/>
      </w:pPr>
      <w:r w:rsidRPr="00554C93">
        <w:t xml:space="preserve">                                                                 земельным отношениям администрации</w:t>
      </w:r>
    </w:p>
    <w:p w14:paraId="5515D806" w14:textId="77777777" w:rsidR="00A024E4" w:rsidRPr="00554C93" w:rsidRDefault="00A024E4" w:rsidP="00A024E4">
      <w:pPr>
        <w:jc w:val="both"/>
      </w:pPr>
      <w:r w:rsidRPr="00554C93">
        <w:t xml:space="preserve">                                                                 Кропоткинского городского поселения;</w:t>
      </w:r>
    </w:p>
    <w:p w14:paraId="420D3C5D" w14:textId="77777777" w:rsidR="00A024E4" w:rsidRDefault="00A024E4" w:rsidP="00A024E4">
      <w:pPr>
        <w:jc w:val="both"/>
      </w:pPr>
      <w:r>
        <w:t>Шевцова Юлия Михайловна</w:t>
      </w:r>
      <w:r w:rsidRPr="00554C93">
        <w:t xml:space="preserve">              </w:t>
      </w:r>
      <w:r>
        <w:t xml:space="preserve"> </w:t>
      </w:r>
      <w:r w:rsidRPr="00554C93">
        <w:t xml:space="preserve"> – специалист по </w:t>
      </w:r>
      <w:r>
        <w:t xml:space="preserve">управлению муниципальным </w:t>
      </w:r>
    </w:p>
    <w:p w14:paraId="10D1A1FE" w14:textId="77777777" w:rsidR="00A024E4" w:rsidRPr="00554C93" w:rsidRDefault="00A024E4" w:rsidP="00A024E4">
      <w:pPr>
        <w:jc w:val="both"/>
      </w:pPr>
      <w:r>
        <w:t xml:space="preserve">                                                                 имуществом и жилищным вопросам</w:t>
      </w:r>
      <w:r w:rsidRPr="00554C93">
        <w:t xml:space="preserve"> </w:t>
      </w:r>
    </w:p>
    <w:p w14:paraId="55403775" w14:textId="77777777" w:rsidR="00A024E4" w:rsidRPr="00554C93" w:rsidRDefault="00A024E4" w:rsidP="00A024E4">
      <w:pPr>
        <w:jc w:val="both"/>
      </w:pPr>
      <w:r w:rsidRPr="00554C93">
        <w:t xml:space="preserve">                                                                 администрации Кропоткинского городского</w:t>
      </w:r>
    </w:p>
    <w:p w14:paraId="1B9C6776" w14:textId="77777777" w:rsidR="00A024E4" w:rsidRPr="00554C93" w:rsidRDefault="00A024E4" w:rsidP="00A024E4">
      <w:pPr>
        <w:jc w:val="both"/>
      </w:pPr>
      <w:r w:rsidRPr="00554C93">
        <w:t xml:space="preserve">                                                                 поселения;</w:t>
      </w:r>
    </w:p>
    <w:p w14:paraId="5A39D92E" w14:textId="77777777" w:rsidR="00A024E4" w:rsidRPr="00554C93" w:rsidRDefault="00A024E4" w:rsidP="00A024E4">
      <w:pPr>
        <w:jc w:val="both"/>
      </w:pPr>
      <w:proofErr w:type="spellStart"/>
      <w:r w:rsidRPr="00554C93">
        <w:t>Барковская</w:t>
      </w:r>
      <w:proofErr w:type="spellEnd"/>
      <w:r w:rsidRPr="00554C93">
        <w:t xml:space="preserve"> Светлана Васильевна     </w:t>
      </w:r>
      <w:r>
        <w:t xml:space="preserve">   </w:t>
      </w:r>
      <w:r w:rsidRPr="00554C93">
        <w:t xml:space="preserve"> - специалист по социальной работе</w:t>
      </w:r>
    </w:p>
    <w:p w14:paraId="784DA634" w14:textId="77777777" w:rsidR="00A024E4" w:rsidRPr="00554C93" w:rsidRDefault="00A024E4" w:rsidP="00A024E4">
      <w:pPr>
        <w:jc w:val="both"/>
      </w:pPr>
      <w:r w:rsidRPr="00554C93">
        <w:t xml:space="preserve">                                                                 администрации Кропоткинского городского </w:t>
      </w:r>
    </w:p>
    <w:p w14:paraId="55EE19B1" w14:textId="77777777" w:rsidR="00A024E4" w:rsidRPr="00554C93" w:rsidRDefault="00A024E4" w:rsidP="00A024E4">
      <w:pPr>
        <w:jc w:val="both"/>
      </w:pPr>
      <w:r w:rsidRPr="00554C93">
        <w:t xml:space="preserve">                                                                 поселения.</w:t>
      </w:r>
    </w:p>
    <w:p w14:paraId="2A5C7E6F" w14:textId="77777777" w:rsidR="00A024E4" w:rsidRPr="00554C93" w:rsidRDefault="00A024E4" w:rsidP="00A024E4">
      <w:pPr>
        <w:jc w:val="both"/>
      </w:pPr>
      <w:r w:rsidRPr="00554C93">
        <w:t xml:space="preserve"> </w:t>
      </w:r>
    </w:p>
    <w:p w14:paraId="396B27B7" w14:textId="77777777" w:rsidR="00A024E4" w:rsidRPr="00554C93" w:rsidRDefault="00A024E4" w:rsidP="00A024E4">
      <w:pPr>
        <w:jc w:val="both"/>
      </w:pPr>
    </w:p>
    <w:p w14:paraId="5EDF6495" w14:textId="77777777" w:rsidR="00A024E4" w:rsidRDefault="00A024E4" w:rsidP="00A024E4"/>
    <w:p w14:paraId="3B227E72" w14:textId="77777777" w:rsidR="00A024E4" w:rsidRPr="00A7505D" w:rsidRDefault="00A024E4" w:rsidP="00A024E4"/>
    <w:p w14:paraId="0872453D" w14:textId="77777777" w:rsidR="00EF3933" w:rsidRDefault="00EF3933"/>
    <w:sectPr w:rsidR="00EF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84"/>
    <w:rsid w:val="001B1867"/>
    <w:rsid w:val="008F25AC"/>
    <w:rsid w:val="00A024E4"/>
    <w:rsid w:val="00D62984"/>
    <w:rsid w:val="00E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764D"/>
  <w15:chartTrackingRefBased/>
  <w15:docId w15:val="{C816BCCE-B30B-4AA5-AF0B-E6E8FD31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5336633F3B8FE9C1B66E9D40E458B725214DDEEE9A15B5826938E6BE82AAE47477B7679B408651BFD6C6957F6AF0B90A10C76179E35D84k4L9E" TargetMode="External"/><Relationship Id="rId4" Type="http://schemas.openxmlformats.org/officeDocument/2006/relationships/hyperlink" Target="consultantplus://offline/ref=E7219B33A4E3ADDC0018E4795B65E82D085F49F7C0818618F43185CBB6181A514D163285B2F22B8F56886840C0T1U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2024-07-01T05:24:00Z</cp:lastPrinted>
  <dcterms:created xsi:type="dcterms:W3CDTF">2024-07-01T05:19:00Z</dcterms:created>
  <dcterms:modified xsi:type="dcterms:W3CDTF">2024-07-01T05:25:00Z</dcterms:modified>
</cp:coreProperties>
</file>