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82" w:rsidRPr="00CC30FE" w:rsidRDefault="00602C82" w:rsidP="00602C82">
      <w:pPr>
        <w:spacing w:before="75" w:after="375"/>
        <w:jc w:val="center"/>
        <w:rPr>
          <w:sz w:val="28"/>
          <w:szCs w:val="28"/>
        </w:rPr>
      </w:pPr>
      <w:r w:rsidRPr="00CC30FE">
        <w:rPr>
          <w:rStyle w:val="a3"/>
          <w:sz w:val="28"/>
          <w:szCs w:val="28"/>
        </w:rPr>
        <w:t>П Р О Т О К О Л</w:t>
      </w:r>
      <w:r w:rsidRPr="00CC30FE">
        <w:rPr>
          <w:b/>
          <w:bCs/>
          <w:sz w:val="28"/>
          <w:szCs w:val="28"/>
        </w:rPr>
        <w:br/>
      </w:r>
      <w:r w:rsidR="006962C9">
        <w:rPr>
          <w:rStyle w:val="a3"/>
          <w:sz w:val="28"/>
          <w:szCs w:val="28"/>
        </w:rPr>
        <w:t>ПРОВЕДЕНИЯ ПУБЛИЧНЫХ </w:t>
      </w:r>
      <w:r w:rsidRPr="00CC30FE">
        <w:rPr>
          <w:rStyle w:val="a3"/>
          <w:sz w:val="28"/>
          <w:szCs w:val="28"/>
        </w:rPr>
        <w:t>СЛУШАНИЙ</w:t>
      </w:r>
      <w:r w:rsidRPr="00CC30FE">
        <w:rPr>
          <w:b/>
          <w:bCs/>
          <w:sz w:val="28"/>
          <w:szCs w:val="28"/>
        </w:rPr>
        <w:br/>
      </w:r>
      <w:r w:rsidR="0049266F">
        <w:rPr>
          <w:rStyle w:val="a3"/>
          <w:sz w:val="28"/>
          <w:szCs w:val="28"/>
        </w:rPr>
        <w:t xml:space="preserve">ОТЧЕТА ОБ ИСПОЛНЕНИИ </w:t>
      </w:r>
      <w:r w:rsidRPr="00CC30FE">
        <w:rPr>
          <w:rStyle w:val="a3"/>
          <w:sz w:val="28"/>
          <w:szCs w:val="28"/>
        </w:rPr>
        <w:t>БЮДЖЕТА КРОПОТКИНСК</w:t>
      </w:r>
      <w:r w:rsidR="006962C9">
        <w:rPr>
          <w:rStyle w:val="a3"/>
          <w:sz w:val="28"/>
          <w:szCs w:val="28"/>
        </w:rPr>
        <w:t>ОГО МУНИЦИПАЛЬНОГО ОБРАЗОВАНИЯ З</w:t>
      </w:r>
      <w:r w:rsidRPr="00CC30FE">
        <w:rPr>
          <w:rStyle w:val="a3"/>
          <w:sz w:val="28"/>
          <w:szCs w:val="28"/>
        </w:rPr>
        <w:t>А 20</w:t>
      </w:r>
      <w:r w:rsidR="00E437E6">
        <w:rPr>
          <w:rStyle w:val="a3"/>
          <w:sz w:val="28"/>
          <w:szCs w:val="28"/>
        </w:rPr>
        <w:t>2</w:t>
      </w:r>
      <w:r w:rsidR="00075F90">
        <w:rPr>
          <w:rStyle w:val="a3"/>
          <w:sz w:val="28"/>
          <w:szCs w:val="28"/>
        </w:rPr>
        <w:t>3</w:t>
      </w:r>
      <w:r w:rsidRPr="00CC30FE">
        <w:rPr>
          <w:rStyle w:val="a3"/>
          <w:sz w:val="28"/>
          <w:szCs w:val="28"/>
        </w:rPr>
        <w:t xml:space="preserve"> ГОД</w:t>
      </w:r>
      <w:r w:rsidR="00DA6A6C">
        <w:rPr>
          <w:rStyle w:val="a3"/>
          <w:sz w:val="28"/>
          <w:szCs w:val="28"/>
        </w:rPr>
        <w:t xml:space="preserve"> </w:t>
      </w:r>
    </w:p>
    <w:p w:rsidR="00602C82" w:rsidRPr="00CC30FE" w:rsidRDefault="00602C82" w:rsidP="00602C82">
      <w:pPr>
        <w:spacing w:before="75" w:after="375"/>
        <w:jc w:val="center"/>
        <w:rPr>
          <w:sz w:val="28"/>
          <w:szCs w:val="28"/>
        </w:rPr>
      </w:pPr>
      <w:r w:rsidRPr="00CC30FE">
        <w:rPr>
          <w:sz w:val="28"/>
          <w:szCs w:val="28"/>
        </w:rPr>
        <w:t>          п. Кропоткин                                        </w:t>
      </w:r>
      <w:r w:rsidR="00DA6A6C">
        <w:rPr>
          <w:sz w:val="28"/>
          <w:szCs w:val="28"/>
        </w:rPr>
        <w:t> </w:t>
      </w:r>
      <w:r w:rsidR="00BB17B4">
        <w:rPr>
          <w:sz w:val="28"/>
          <w:szCs w:val="28"/>
        </w:rPr>
        <w:t xml:space="preserve">                           от </w:t>
      </w:r>
      <w:r w:rsidR="009D6CF8">
        <w:rPr>
          <w:sz w:val="28"/>
          <w:szCs w:val="28"/>
        </w:rPr>
        <w:t>15.05</w:t>
      </w:r>
      <w:r w:rsidRPr="00CC30FE">
        <w:rPr>
          <w:sz w:val="28"/>
          <w:szCs w:val="28"/>
        </w:rPr>
        <w:t>.20</w:t>
      </w:r>
      <w:r w:rsidR="00E41467">
        <w:rPr>
          <w:sz w:val="28"/>
          <w:szCs w:val="28"/>
        </w:rPr>
        <w:t>2</w:t>
      </w:r>
      <w:r w:rsidR="00075F90">
        <w:rPr>
          <w:sz w:val="28"/>
          <w:szCs w:val="28"/>
        </w:rPr>
        <w:t>4</w:t>
      </w:r>
      <w:r w:rsidR="009D6CF8">
        <w:rPr>
          <w:sz w:val="28"/>
          <w:szCs w:val="28"/>
        </w:rPr>
        <w:t xml:space="preserve"> </w:t>
      </w:r>
      <w:r w:rsidRPr="00CC30FE">
        <w:rPr>
          <w:sz w:val="28"/>
          <w:szCs w:val="28"/>
        </w:rPr>
        <w:t>г.</w:t>
      </w:r>
    </w:p>
    <w:p w:rsidR="00602C82" w:rsidRPr="00A763B1" w:rsidRDefault="00602C82" w:rsidP="00602C82">
      <w:pPr>
        <w:spacing w:before="75" w:after="375" w:line="240" w:lineRule="atLeast"/>
        <w:jc w:val="center"/>
        <w:rPr>
          <w:rStyle w:val="a3"/>
        </w:rPr>
      </w:pPr>
      <w:r w:rsidRPr="00CC30FE">
        <w:rPr>
          <w:sz w:val="28"/>
          <w:szCs w:val="28"/>
        </w:rPr>
        <w:br/>
      </w:r>
      <w:r w:rsidRPr="00A763B1">
        <w:rPr>
          <w:rStyle w:val="a3"/>
        </w:rPr>
        <w:t xml:space="preserve">Вступительное слово </w:t>
      </w:r>
      <w:r w:rsidR="004B009D" w:rsidRPr="00A763B1">
        <w:rPr>
          <w:rStyle w:val="a3"/>
        </w:rPr>
        <w:t>главного специалиста</w:t>
      </w:r>
      <w:r w:rsidRPr="00A763B1">
        <w:rPr>
          <w:rStyle w:val="a3"/>
        </w:rPr>
        <w:t xml:space="preserve"> </w:t>
      </w:r>
      <w:r w:rsidR="00606CA7">
        <w:rPr>
          <w:rStyle w:val="a3"/>
        </w:rPr>
        <w:t>по финансово-бюджетной политике</w:t>
      </w:r>
      <w:r w:rsidRPr="00A763B1">
        <w:rPr>
          <w:rStyle w:val="a3"/>
        </w:rPr>
        <w:t xml:space="preserve"> </w:t>
      </w:r>
      <w:r w:rsidR="004E4A3B" w:rsidRPr="00A763B1">
        <w:rPr>
          <w:rStyle w:val="a3"/>
        </w:rPr>
        <w:t>администрации</w:t>
      </w:r>
      <w:r w:rsidRPr="00A763B1">
        <w:rPr>
          <w:rStyle w:val="a3"/>
        </w:rPr>
        <w:t xml:space="preserve"> Кропоткинского городского поселения</w:t>
      </w:r>
    </w:p>
    <w:p w:rsidR="00602C82" w:rsidRPr="00A763B1" w:rsidRDefault="00602C82" w:rsidP="00602C82">
      <w:pPr>
        <w:spacing w:before="75" w:after="375" w:line="240" w:lineRule="atLeast"/>
        <w:ind w:firstLine="708"/>
        <w:jc w:val="both"/>
        <w:rPr>
          <w:rStyle w:val="a3"/>
          <w:b w:val="0"/>
        </w:rPr>
      </w:pPr>
      <w:r w:rsidRPr="00A763B1">
        <w:rPr>
          <w:rStyle w:val="a3"/>
          <w:b w:val="0"/>
        </w:rPr>
        <w:t xml:space="preserve">Здравствуйте, сегодня мы собрались на слушания </w:t>
      </w:r>
      <w:r w:rsidR="00BB17B4" w:rsidRPr="00A763B1">
        <w:rPr>
          <w:rStyle w:val="a3"/>
          <w:b w:val="0"/>
        </w:rPr>
        <w:t xml:space="preserve">отчета об исполнении </w:t>
      </w:r>
      <w:r w:rsidRPr="00A763B1">
        <w:rPr>
          <w:rStyle w:val="a3"/>
          <w:b w:val="0"/>
        </w:rPr>
        <w:t>бюджета Кропоткинск</w:t>
      </w:r>
      <w:r w:rsidR="006962C9">
        <w:rPr>
          <w:rStyle w:val="a3"/>
          <w:b w:val="0"/>
        </w:rPr>
        <w:t>ого муниципального образования з</w:t>
      </w:r>
      <w:r w:rsidR="004A58F6">
        <w:rPr>
          <w:rStyle w:val="a3"/>
          <w:b w:val="0"/>
        </w:rPr>
        <w:t>а 202</w:t>
      </w:r>
      <w:r w:rsidR="00075F90">
        <w:rPr>
          <w:rStyle w:val="a3"/>
          <w:b w:val="0"/>
        </w:rPr>
        <w:t>3</w:t>
      </w:r>
      <w:r w:rsidRPr="00A763B1">
        <w:rPr>
          <w:rStyle w:val="a3"/>
          <w:b w:val="0"/>
        </w:rPr>
        <w:t xml:space="preserve"> год</w:t>
      </w:r>
      <w:r w:rsidR="00141FC8">
        <w:rPr>
          <w:rStyle w:val="a3"/>
          <w:b w:val="0"/>
        </w:rPr>
        <w:t>. Согласно П</w:t>
      </w:r>
      <w:r w:rsidRPr="00A763B1">
        <w:rPr>
          <w:rStyle w:val="a3"/>
          <w:b w:val="0"/>
        </w:rPr>
        <w:t>оложения о публичных слушаниях в Кропоткинском городском поселении принятым решением думы Кропоткинского городского поселения №</w:t>
      </w:r>
      <w:r w:rsidR="00E41467">
        <w:rPr>
          <w:rStyle w:val="a3"/>
          <w:b w:val="0"/>
        </w:rPr>
        <w:t xml:space="preserve"> </w:t>
      </w:r>
      <w:r w:rsidR="00D8436B">
        <w:rPr>
          <w:rStyle w:val="a3"/>
          <w:b w:val="0"/>
        </w:rPr>
        <w:t>19</w:t>
      </w:r>
      <w:r w:rsidRPr="00A763B1">
        <w:rPr>
          <w:rStyle w:val="a3"/>
          <w:b w:val="0"/>
        </w:rPr>
        <w:t xml:space="preserve"> от 2</w:t>
      </w:r>
      <w:r w:rsidR="00D8436B">
        <w:rPr>
          <w:rStyle w:val="a3"/>
          <w:b w:val="0"/>
        </w:rPr>
        <w:t>5</w:t>
      </w:r>
      <w:r w:rsidRPr="00A763B1">
        <w:rPr>
          <w:rStyle w:val="a3"/>
          <w:b w:val="0"/>
        </w:rPr>
        <w:t xml:space="preserve"> </w:t>
      </w:r>
      <w:r w:rsidR="00D8436B">
        <w:rPr>
          <w:rStyle w:val="a3"/>
          <w:b w:val="0"/>
        </w:rPr>
        <w:t>апреля</w:t>
      </w:r>
      <w:r w:rsidRPr="00A763B1">
        <w:rPr>
          <w:rStyle w:val="a3"/>
          <w:b w:val="0"/>
        </w:rPr>
        <w:t xml:space="preserve"> 201</w:t>
      </w:r>
      <w:r w:rsidR="00D8436B">
        <w:rPr>
          <w:rStyle w:val="a3"/>
          <w:b w:val="0"/>
        </w:rPr>
        <w:t xml:space="preserve">9 </w:t>
      </w:r>
      <w:r w:rsidRPr="00A763B1">
        <w:rPr>
          <w:rStyle w:val="a3"/>
          <w:b w:val="0"/>
        </w:rPr>
        <w:t>г.</w:t>
      </w:r>
      <w:r w:rsidR="0049266F" w:rsidRPr="00A763B1">
        <w:rPr>
          <w:rStyle w:val="a3"/>
          <w:b w:val="0"/>
        </w:rPr>
        <w:t xml:space="preserve"> Н</w:t>
      </w:r>
      <w:r w:rsidRPr="00A763B1">
        <w:rPr>
          <w:rStyle w:val="a3"/>
          <w:b w:val="0"/>
        </w:rPr>
        <w:t xml:space="preserve">ам необходимо выбрать председателя публичных слушаний. Предлагаю выбрать председателем, </w:t>
      </w:r>
      <w:r w:rsidR="00AD390E" w:rsidRPr="00A763B1">
        <w:rPr>
          <w:rStyle w:val="a3"/>
          <w:b w:val="0"/>
        </w:rPr>
        <w:t xml:space="preserve">главного специалиста по экономической политике </w:t>
      </w:r>
      <w:r w:rsidRPr="00A763B1">
        <w:rPr>
          <w:rStyle w:val="a3"/>
          <w:b w:val="0"/>
        </w:rPr>
        <w:t xml:space="preserve">администрации Кропоткинского городского поселения </w:t>
      </w:r>
      <w:r w:rsidR="00E41467">
        <w:rPr>
          <w:rStyle w:val="a3"/>
          <w:b w:val="0"/>
        </w:rPr>
        <w:t xml:space="preserve">Одинец Яну </w:t>
      </w:r>
      <w:proofErr w:type="spellStart"/>
      <w:r w:rsidR="00E41467">
        <w:rPr>
          <w:rStyle w:val="a3"/>
          <w:b w:val="0"/>
        </w:rPr>
        <w:t>Саидовну</w:t>
      </w:r>
      <w:proofErr w:type="spellEnd"/>
      <w:r w:rsidR="00AD390E" w:rsidRPr="00A763B1">
        <w:rPr>
          <w:rStyle w:val="a3"/>
          <w:b w:val="0"/>
        </w:rPr>
        <w:t xml:space="preserve"> </w:t>
      </w:r>
      <w:r w:rsidRPr="00A763B1">
        <w:rPr>
          <w:rStyle w:val="a3"/>
          <w:b w:val="0"/>
        </w:rPr>
        <w:t>голосуем за, против, воздержались</w:t>
      </w:r>
      <w:r w:rsidR="00CC0B9F">
        <w:rPr>
          <w:rStyle w:val="a3"/>
          <w:b w:val="0"/>
        </w:rPr>
        <w:t xml:space="preserve">. Кандидатура </w:t>
      </w:r>
      <w:r w:rsidR="00E41467">
        <w:rPr>
          <w:rStyle w:val="a3"/>
          <w:b w:val="0"/>
        </w:rPr>
        <w:t>Одинец Я.С</w:t>
      </w:r>
      <w:r w:rsidR="00AD390E" w:rsidRPr="00A763B1">
        <w:rPr>
          <w:rStyle w:val="a3"/>
          <w:b w:val="0"/>
        </w:rPr>
        <w:t xml:space="preserve">. </w:t>
      </w:r>
      <w:r w:rsidRPr="00A763B1">
        <w:rPr>
          <w:rStyle w:val="a3"/>
          <w:b w:val="0"/>
        </w:rPr>
        <w:t>принята единогласно.</w:t>
      </w:r>
    </w:p>
    <w:p w:rsidR="00602C82" w:rsidRPr="00A763B1" w:rsidRDefault="00602C82" w:rsidP="00602C82">
      <w:pPr>
        <w:spacing w:before="75" w:after="375" w:line="240" w:lineRule="atLeast"/>
        <w:ind w:firstLine="708"/>
        <w:jc w:val="center"/>
        <w:rPr>
          <w:rStyle w:val="a3"/>
          <w:b w:val="0"/>
        </w:rPr>
      </w:pPr>
      <w:r w:rsidRPr="00A763B1">
        <w:rPr>
          <w:rStyle w:val="a3"/>
          <w:b w:val="0"/>
        </w:rPr>
        <w:t>Уважаемые жители поселка!</w:t>
      </w:r>
    </w:p>
    <w:p w:rsidR="00602C82" w:rsidRPr="00A763B1" w:rsidRDefault="00602C82" w:rsidP="00602C82">
      <w:pPr>
        <w:spacing w:before="75" w:after="375" w:line="240" w:lineRule="atLeast"/>
        <w:ind w:firstLine="708"/>
        <w:jc w:val="both"/>
        <w:rPr>
          <w:rStyle w:val="a3"/>
          <w:b w:val="0"/>
        </w:rPr>
      </w:pPr>
      <w:r w:rsidRPr="00A763B1">
        <w:rPr>
          <w:rStyle w:val="a3"/>
          <w:b w:val="0"/>
        </w:rPr>
        <w:t>В соответствии с Федера</w:t>
      </w:r>
      <w:r w:rsidR="0049266F" w:rsidRPr="00A763B1">
        <w:rPr>
          <w:rStyle w:val="a3"/>
          <w:b w:val="0"/>
        </w:rPr>
        <w:t>льным законом от 06.10.2003г. ФЗ</w:t>
      </w:r>
      <w:r w:rsidRPr="00A763B1">
        <w:rPr>
          <w:rStyle w:val="a3"/>
          <w:b w:val="0"/>
        </w:rPr>
        <w:t>-131 «Об общих принципах организации местного самоуправления в российской Федерации», положением о публичных слушаниях в Кропоткинском городском поселении, в це</w:t>
      </w:r>
      <w:r w:rsidR="00A81022">
        <w:rPr>
          <w:rStyle w:val="a3"/>
          <w:b w:val="0"/>
        </w:rPr>
        <w:t xml:space="preserve">лях реализации правотворческой </w:t>
      </w:r>
      <w:r w:rsidRPr="00A763B1">
        <w:rPr>
          <w:rStyle w:val="a3"/>
          <w:b w:val="0"/>
        </w:rPr>
        <w:t xml:space="preserve">инициативы граждан, на основании </w:t>
      </w:r>
      <w:r w:rsidR="00805291" w:rsidRPr="00A763B1">
        <w:rPr>
          <w:rStyle w:val="a3"/>
          <w:b w:val="0"/>
        </w:rPr>
        <w:t>постановления</w:t>
      </w:r>
      <w:r w:rsidR="00347FCB">
        <w:rPr>
          <w:rStyle w:val="a3"/>
          <w:b w:val="0"/>
        </w:rPr>
        <w:t xml:space="preserve"> </w:t>
      </w:r>
      <w:r w:rsidR="00805291" w:rsidRPr="00A763B1">
        <w:rPr>
          <w:rStyle w:val="a3"/>
          <w:b w:val="0"/>
        </w:rPr>
        <w:t>«</w:t>
      </w:r>
      <w:r w:rsidRPr="00A763B1">
        <w:rPr>
          <w:rStyle w:val="a3"/>
          <w:b w:val="0"/>
        </w:rPr>
        <w:t>О про</w:t>
      </w:r>
      <w:r w:rsidR="00805291" w:rsidRPr="00A763B1">
        <w:rPr>
          <w:rStyle w:val="a3"/>
          <w:b w:val="0"/>
        </w:rPr>
        <w:t xml:space="preserve">ведении публичных слушаний» от </w:t>
      </w:r>
      <w:r w:rsidR="00146845">
        <w:rPr>
          <w:rStyle w:val="a3"/>
          <w:b w:val="0"/>
        </w:rPr>
        <w:t>19.04.</w:t>
      </w:r>
      <w:r w:rsidR="00075F90">
        <w:rPr>
          <w:rStyle w:val="a3"/>
          <w:b w:val="0"/>
        </w:rPr>
        <w:t>2024</w:t>
      </w:r>
      <w:r w:rsidRPr="00A763B1">
        <w:rPr>
          <w:rStyle w:val="a3"/>
          <w:b w:val="0"/>
        </w:rPr>
        <w:t xml:space="preserve"> года №</w:t>
      </w:r>
      <w:r w:rsidR="00E41467">
        <w:rPr>
          <w:rStyle w:val="a3"/>
          <w:b w:val="0"/>
        </w:rPr>
        <w:t xml:space="preserve"> </w:t>
      </w:r>
      <w:r w:rsidR="00146845">
        <w:rPr>
          <w:rStyle w:val="a3"/>
          <w:b w:val="0"/>
        </w:rPr>
        <w:t>82</w:t>
      </w:r>
      <w:bookmarkStart w:id="0" w:name="_GoBack"/>
      <w:bookmarkEnd w:id="0"/>
      <w:r w:rsidR="00805291" w:rsidRPr="00A763B1">
        <w:rPr>
          <w:rStyle w:val="a3"/>
          <w:b w:val="0"/>
        </w:rPr>
        <w:t>-</w:t>
      </w:r>
      <w:r w:rsidR="00AD390E" w:rsidRPr="00A763B1">
        <w:rPr>
          <w:rStyle w:val="a3"/>
          <w:b w:val="0"/>
        </w:rPr>
        <w:t>п</w:t>
      </w:r>
      <w:r w:rsidRPr="00A763B1">
        <w:rPr>
          <w:rStyle w:val="a3"/>
          <w:b w:val="0"/>
        </w:rPr>
        <w:t xml:space="preserve">, проводятся публичные слушания </w:t>
      </w:r>
      <w:r w:rsidR="00AD390E" w:rsidRPr="00A763B1">
        <w:rPr>
          <w:rStyle w:val="a3"/>
          <w:b w:val="0"/>
        </w:rPr>
        <w:t xml:space="preserve">отчета об исполнении </w:t>
      </w:r>
      <w:r w:rsidRPr="00A763B1">
        <w:rPr>
          <w:rStyle w:val="a3"/>
          <w:b w:val="0"/>
        </w:rPr>
        <w:t>бюджета Кропоткинского</w:t>
      </w:r>
      <w:r w:rsidR="00630E6D">
        <w:rPr>
          <w:rStyle w:val="a3"/>
          <w:b w:val="0"/>
        </w:rPr>
        <w:t xml:space="preserve"> муниципального образования на </w:t>
      </w:r>
      <w:r w:rsidRPr="00A763B1">
        <w:rPr>
          <w:rStyle w:val="a3"/>
          <w:b w:val="0"/>
        </w:rPr>
        <w:t>20</w:t>
      </w:r>
      <w:r w:rsidR="004A58F6">
        <w:rPr>
          <w:rStyle w:val="a3"/>
          <w:b w:val="0"/>
        </w:rPr>
        <w:t>2</w:t>
      </w:r>
      <w:r w:rsidR="00075F90">
        <w:rPr>
          <w:rStyle w:val="a3"/>
          <w:b w:val="0"/>
        </w:rPr>
        <w:t>3</w:t>
      </w:r>
      <w:r w:rsidR="00805291" w:rsidRPr="00A763B1">
        <w:rPr>
          <w:rStyle w:val="a3"/>
          <w:b w:val="0"/>
        </w:rPr>
        <w:t xml:space="preserve"> </w:t>
      </w:r>
      <w:r w:rsidRPr="00A763B1">
        <w:rPr>
          <w:rStyle w:val="a3"/>
          <w:b w:val="0"/>
        </w:rPr>
        <w:t>год</w:t>
      </w:r>
      <w:r w:rsidR="006962C9">
        <w:rPr>
          <w:rStyle w:val="a3"/>
          <w:b w:val="0"/>
        </w:rPr>
        <w:t>.</w:t>
      </w:r>
    </w:p>
    <w:p w:rsidR="00602C82" w:rsidRPr="00A763B1" w:rsidRDefault="00602C82" w:rsidP="00602C82">
      <w:pPr>
        <w:spacing w:before="75" w:after="375" w:line="240" w:lineRule="atLeast"/>
        <w:jc w:val="both"/>
        <w:rPr>
          <w:rStyle w:val="a3"/>
          <w:b w:val="0"/>
        </w:rPr>
      </w:pPr>
      <w:r w:rsidRPr="00A763B1">
        <w:rPr>
          <w:rStyle w:val="a3"/>
          <w:b w:val="0"/>
        </w:rPr>
        <w:t xml:space="preserve">По данным регистрации в зале присутствуют </w:t>
      </w:r>
      <w:r w:rsidR="00606CA7">
        <w:rPr>
          <w:rStyle w:val="a3"/>
          <w:b w:val="0"/>
        </w:rPr>
        <w:t>1</w:t>
      </w:r>
      <w:r w:rsidR="00075F90">
        <w:rPr>
          <w:rStyle w:val="a3"/>
          <w:b w:val="0"/>
        </w:rPr>
        <w:t>5</w:t>
      </w:r>
      <w:r w:rsidRPr="00A763B1">
        <w:rPr>
          <w:rStyle w:val="a3"/>
          <w:b w:val="0"/>
        </w:rPr>
        <w:t xml:space="preserve"> человек. Предлагаю открыть публичные слушания </w:t>
      </w:r>
      <w:r w:rsidR="00AD390E" w:rsidRPr="00A763B1">
        <w:rPr>
          <w:rStyle w:val="a3"/>
          <w:b w:val="0"/>
        </w:rPr>
        <w:t xml:space="preserve">отчета об исполнении </w:t>
      </w:r>
      <w:r w:rsidRPr="00A763B1">
        <w:rPr>
          <w:rStyle w:val="a3"/>
          <w:b w:val="0"/>
        </w:rPr>
        <w:t>бюджета Кропоткинского м</w:t>
      </w:r>
      <w:r w:rsidR="006962C9">
        <w:rPr>
          <w:rStyle w:val="a3"/>
          <w:b w:val="0"/>
        </w:rPr>
        <w:t>униципального образования за 20</w:t>
      </w:r>
      <w:r w:rsidR="004A58F6">
        <w:rPr>
          <w:rStyle w:val="a3"/>
          <w:b w:val="0"/>
        </w:rPr>
        <w:t>2</w:t>
      </w:r>
      <w:r w:rsidR="00075F90">
        <w:rPr>
          <w:rStyle w:val="a3"/>
          <w:b w:val="0"/>
        </w:rPr>
        <w:t>3</w:t>
      </w:r>
      <w:r w:rsidRPr="00A763B1">
        <w:rPr>
          <w:rStyle w:val="a3"/>
          <w:b w:val="0"/>
        </w:rPr>
        <w:t xml:space="preserve"> год</w:t>
      </w:r>
      <w:r w:rsidR="006962C9">
        <w:rPr>
          <w:rStyle w:val="a3"/>
          <w:b w:val="0"/>
        </w:rPr>
        <w:t xml:space="preserve">. </w:t>
      </w:r>
      <w:r w:rsidRPr="00A763B1">
        <w:rPr>
          <w:rStyle w:val="a3"/>
          <w:b w:val="0"/>
        </w:rPr>
        <w:t xml:space="preserve">Голосуем за, против, </w:t>
      </w:r>
      <w:r w:rsidR="003C2F36">
        <w:rPr>
          <w:rStyle w:val="a3"/>
          <w:b w:val="0"/>
        </w:rPr>
        <w:t>воздержались. П</w:t>
      </w:r>
      <w:r w:rsidRPr="00A763B1">
        <w:rPr>
          <w:rStyle w:val="a3"/>
          <w:b w:val="0"/>
        </w:rPr>
        <w:t xml:space="preserve">ринято единогласно. Время </w:t>
      </w:r>
      <w:r w:rsidR="00F02ED5">
        <w:rPr>
          <w:rStyle w:val="a3"/>
          <w:b w:val="0"/>
        </w:rPr>
        <w:t>10-10</w:t>
      </w:r>
    </w:p>
    <w:p w:rsidR="004E4A3B" w:rsidRPr="00A763B1" w:rsidRDefault="00602C82" w:rsidP="00602C82">
      <w:pPr>
        <w:spacing w:before="75" w:after="375" w:line="240" w:lineRule="atLeast"/>
        <w:jc w:val="both"/>
        <w:rPr>
          <w:rStyle w:val="a3"/>
          <w:b w:val="0"/>
        </w:rPr>
      </w:pPr>
      <w:r w:rsidRPr="00A763B1">
        <w:rPr>
          <w:rStyle w:val="a3"/>
          <w:b w:val="0"/>
        </w:rPr>
        <w:t xml:space="preserve">На слушаниях ведется протокол. </w:t>
      </w:r>
      <w:r w:rsidR="003C2F36">
        <w:rPr>
          <w:rStyle w:val="a3"/>
          <w:b w:val="0"/>
        </w:rPr>
        <w:t xml:space="preserve">Предлагаю назначить секретарем </w:t>
      </w:r>
      <w:r w:rsidR="00E41467">
        <w:rPr>
          <w:rStyle w:val="a3"/>
          <w:b w:val="0"/>
        </w:rPr>
        <w:t>Хусаинову Евгению Ивановну</w:t>
      </w:r>
      <w:r w:rsidR="003C2F36">
        <w:rPr>
          <w:rStyle w:val="a3"/>
          <w:b w:val="0"/>
        </w:rPr>
        <w:t xml:space="preserve"> бухгалтера </w:t>
      </w:r>
      <w:r w:rsidR="004E4A3B" w:rsidRPr="00A763B1">
        <w:rPr>
          <w:rStyle w:val="a3"/>
          <w:b w:val="0"/>
        </w:rPr>
        <w:t xml:space="preserve">администрации </w:t>
      </w:r>
      <w:r w:rsidRPr="00A763B1">
        <w:rPr>
          <w:rStyle w:val="a3"/>
          <w:b w:val="0"/>
        </w:rPr>
        <w:t>Кропоткинского городского поселения прошу голосовать за, против, воздержались принято единогласно.</w:t>
      </w:r>
    </w:p>
    <w:p w:rsidR="00602C82" w:rsidRPr="00A763B1" w:rsidRDefault="00606CA7" w:rsidP="00602C82">
      <w:pPr>
        <w:spacing w:before="75" w:after="375" w:line="240" w:lineRule="atLeast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Предлагаю утвердить </w:t>
      </w:r>
      <w:r w:rsidR="00602C82" w:rsidRPr="00A763B1">
        <w:rPr>
          <w:rStyle w:val="a3"/>
          <w:b w:val="0"/>
        </w:rPr>
        <w:t>следующий порядок проведения публичных слушаний:</w:t>
      </w:r>
    </w:p>
    <w:p w:rsidR="00602C82" w:rsidRPr="00A763B1" w:rsidRDefault="00602C82" w:rsidP="00A763B1">
      <w:pPr>
        <w:spacing w:before="75" w:line="240" w:lineRule="atLeast"/>
        <w:jc w:val="both"/>
        <w:rPr>
          <w:rStyle w:val="a3"/>
          <w:b w:val="0"/>
        </w:rPr>
      </w:pPr>
      <w:r w:rsidRPr="00A763B1">
        <w:rPr>
          <w:rStyle w:val="a3"/>
          <w:b w:val="0"/>
        </w:rPr>
        <w:t xml:space="preserve">1. Доклад </w:t>
      </w:r>
      <w:r w:rsidR="00DA6A6C" w:rsidRPr="00A763B1">
        <w:rPr>
          <w:rStyle w:val="a3"/>
          <w:b w:val="0"/>
        </w:rPr>
        <w:t xml:space="preserve">главного специалиста </w:t>
      </w:r>
      <w:r w:rsidRPr="00A763B1">
        <w:rPr>
          <w:rStyle w:val="a3"/>
          <w:b w:val="0"/>
        </w:rPr>
        <w:t xml:space="preserve">по финансово-бюджетной политике администрации Кропоткинского городского поселения </w:t>
      </w:r>
      <w:proofErr w:type="spellStart"/>
      <w:r w:rsidR="00075F90">
        <w:rPr>
          <w:rStyle w:val="a3"/>
          <w:b w:val="0"/>
        </w:rPr>
        <w:t>Козенко</w:t>
      </w:r>
      <w:proofErr w:type="spellEnd"/>
      <w:r w:rsidR="00E41467">
        <w:rPr>
          <w:rStyle w:val="a3"/>
          <w:b w:val="0"/>
        </w:rPr>
        <w:t xml:space="preserve"> Т</w:t>
      </w:r>
      <w:r w:rsidR="00AD390E" w:rsidRPr="00A763B1">
        <w:rPr>
          <w:rStyle w:val="a3"/>
          <w:b w:val="0"/>
        </w:rPr>
        <w:t xml:space="preserve">.С. </w:t>
      </w:r>
      <w:r w:rsidRPr="00A763B1">
        <w:rPr>
          <w:rStyle w:val="a3"/>
          <w:b w:val="0"/>
        </w:rPr>
        <w:t>1</w:t>
      </w:r>
      <w:r w:rsidR="003D229B">
        <w:rPr>
          <w:rStyle w:val="a3"/>
          <w:b w:val="0"/>
        </w:rPr>
        <w:t>0</w:t>
      </w:r>
      <w:r w:rsidR="00DA6A6C" w:rsidRPr="00A763B1">
        <w:rPr>
          <w:rStyle w:val="a3"/>
          <w:b w:val="0"/>
        </w:rPr>
        <w:t xml:space="preserve"> </w:t>
      </w:r>
      <w:r w:rsidRPr="00A763B1">
        <w:rPr>
          <w:rStyle w:val="a3"/>
          <w:b w:val="0"/>
        </w:rPr>
        <w:t>мин.</w:t>
      </w:r>
    </w:p>
    <w:p w:rsidR="00602C82" w:rsidRPr="00A763B1" w:rsidRDefault="00602C82" w:rsidP="00A763B1">
      <w:pPr>
        <w:spacing w:before="75" w:line="240" w:lineRule="atLeast"/>
        <w:jc w:val="both"/>
        <w:rPr>
          <w:rStyle w:val="a3"/>
          <w:b w:val="0"/>
        </w:rPr>
      </w:pPr>
      <w:r w:rsidRPr="00A763B1">
        <w:rPr>
          <w:rStyle w:val="a3"/>
          <w:b w:val="0"/>
        </w:rPr>
        <w:t xml:space="preserve">2. Вопросы к докладчику </w:t>
      </w:r>
    </w:p>
    <w:p w:rsidR="00602C82" w:rsidRPr="00A763B1" w:rsidRDefault="00602C82" w:rsidP="00A763B1">
      <w:pPr>
        <w:spacing w:before="75" w:line="240" w:lineRule="atLeast"/>
        <w:jc w:val="both"/>
        <w:rPr>
          <w:rStyle w:val="a3"/>
          <w:b w:val="0"/>
        </w:rPr>
      </w:pPr>
      <w:r w:rsidRPr="00A763B1">
        <w:rPr>
          <w:rStyle w:val="a3"/>
          <w:b w:val="0"/>
        </w:rPr>
        <w:t xml:space="preserve">3. Обсуждение </w:t>
      </w:r>
      <w:r w:rsidR="00AD390E" w:rsidRPr="00A763B1">
        <w:rPr>
          <w:rStyle w:val="a3"/>
          <w:b w:val="0"/>
        </w:rPr>
        <w:t xml:space="preserve">отчета об исполнении </w:t>
      </w:r>
      <w:r w:rsidRPr="00A763B1">
        <w:rPr>
          <w:rStyle w:val="a3"/>
          <w:b w:val="0"/>
        </w:rPr>
        <w:t>бюджета Кропоткинско</w:t>
      </w:r>
      <w:r w:rsidR="006962C9">
        <w:rPr>
          <w:rStyle w:val="a3"/>
          <w:b w:val="0"/>
        </w:rPr>
        <w:t>го муниципального образования за</w:t>
      </w:r>
      <w:r w:rsidRPr="00A763B1">
        <w:rPr>
          <w:rStyle w:val="a3"/>
          <w:b w:val="0"/>
        </w:rPr>
        <w:t xml:space="preserve"> 20</w:t>
      </w:r>
      <w:r w:rsidR="004A58F6">
        <w:rPr>
          <w:rStyle w:val="a3"/>
          <w:b w:val="0"/>
        </w:rPr>
        <w:t>2</w:t>
      </w:r>
      <w:r w:rsidR="00075F90">
        <w:rPr>
          <w:rStyle w:val="a3"/>
          <w:b w:val="0"/>
        </w:rPr>
        <w:t>3</w:t>
      </w:r>
      <w:r w:rsidR="006962C9">
        <w:rPr>
          <w:rStyle w:val="a3"/>
          <w:b w:val="0"/>
        </w:rPr>
        <w:t xml:space="preserve"> год</w:t>
      </w:r>
      <w:r w:rsidRPr="00A763B1">
        <w:rPr>
          <w:rStyle w:val="a3"/>
          <w:b w:val="0"/>
        </w:rPr>
        <w:t>. Все желающие выступить берут слово только с разрешения председательствующего. Кто за данный порядок прошу г</w:t>
      </w:r>
      <w:r w:rsidR="003D229B">
        <w:rPr>
          <w:rStyle w:val="a3"/>
          <w:b w:val="0"/>
        </w:rPr>
        <w:t xml:space="preserve">олосовать: </w:t>
      </w:r>
      <w:r w:rsidRPr="00A763B1">
        <w:rPr>
          <w:rStyle w:val="a3"/>
          <w:b w:val="0"/>
        </w:rPr>
        <w:t>за, против, воздержались</w:t>
      </w:r>
      <w:r w:rsidR="003C2F36">
        <w:rPr>
          <w:rStyle w:val="a3"/>
          <w:b w:val="0"/>
        </w:rPr>
        <w:t>.</w:t>
      </w:r>
      <w:r w:rsidR="00B177FB">
        <w:rPr>
          <w:rStyle w:val="a3"/>
          <w:b w:val="0"/>
        </w:rPr>
        <w:t xml:space="preserve"> </w:t>
      </w:r>
      <w:r w:rsidR="003C2F36">
        <w:rPr>
          <w:rStyle w:val="a3"/>
          <w:b w:val="0"/>
        </w:rPr>
        <w:t>П</w:t>
      </w:r>
      <w:r w:rsidRPr="00A763B1">
        <w:rPr>
          <w:rStyle w:val="a3"/>
          <w:b w:val="0"/>
        </w:rPr>
        <w:t xml:space="preserve">ринято единогласно. </w:t>
      </w:r>
    </w:p>
    <w:p w:rsidR="00602C82" w:rsidRDefault="003D229B" w:rsidP="00602C82">
      <w:pPr>
        <w:spacing w:before="75" w:after="375" w:line="240" w:lineRule="atLeast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Слово предоставляется </w:t>
      </w:r>
      <w:r w:rsidR="00DA6A6C" w:rsidRPr="00A763B1">
        <w:rPr>
          <w:rStyle w:val="a3"/>
          <w:b w:val="0"/>
        </w:rPr>
        <w:t>главному специалисту</w:t>
      </w:r>
      <w:r w:rsidR="004E4A3B" w:rsidRPr="00A763B1">
        <w:rPr>
          <w:rStyle w:val="a3"/>
          <w:b w:val="0"/>
        </w:rPr>
        <w:t xml:space="preserve"> по финансово-</w:t>
      </w:r>
      <w:r w:rsidR="00602C82" w:rsidRPr="00A763B1">
        <w:rPr>
          <w:rStyle w:val="a3"/>
          <w:b w:val="0"/>
        </w:rPr>
        <w:t xml:space="preserve">бюджетной политике </w:t>
      </w:r>
      <w:r w:rsidR="004E4A3B" w:rsidRPr="00A763B1">
        <w:rPr>
          <w:rStyle w:val="a3"/>
          <w:b w:val="0"/>
        </w:rPr>
        <w:t xml:space="preserve">администрации </w:t>
      </w:r>
      <w:r w:rsidR="00602C82" w:rsidRPr="00A763B1">
        <w:rPr>
          <w:rStyle w:val="a3"/>
          <w:b w:val="0"/>
        </w:rPr>
        <w:t xml:space="preserve">Кропоткинского городского поселения </w:t>
      </w:r>
      <w:proofErr w:type="spellStart"/>
      <w:r w:rsidR="00075F90">
        <w:rPr>
          <w:rStyle w:val="a3"/>
          <w:b w:val="0"/>
        </w:rPr>
        <w:t>Козенко</w:t>
      </w:r>
      <w:proofErr w:type="spellEnd"/>
      <w:r w:rsidR="00E41467">
        <w:rPr>
          <w:rStyle w:val="a3"/>
          <w:b w:val="0"/>
        </w:rPr>
        <w:t xml:space="preserve"> Татьяне</w:t>
      </w:r>
      <w:r w:rsidR="00AD390E" w:rsidRPr="00A763B1">
        <w:rPr>
          <w:rStyle w:val="a3"/>
          <w:b w:val="0"/>
        </w:rPr>
        <w:t xml:space="preserve"> Сергеевне.</w:t>
      </w:r>
    </w:p>
    <w:p w:rsidR="00821C11" w:rsidRDefault="00821C11" w:rsidP="00602C82">
      <w:pPr>
        <w:spacing w:before="75" w:after="375" w:line="240" w:lineRule="atLeast"/>
        <w:jc w:val="both"/>
        <w:rPr>
          <w:rStyle w:val="a3"/>
          <w:b w:val="0"/>
        </w:rPr>
      </w:pPr>
    </w:p>
    <w:p w:rsidR="00821C11" w:rsidRDefault="00821C11" w:rsidP="00602C82">
      <w:pPr>
        <w:spacing w:before="75" w:after="375" w:line="240" w:lineRule="atLeast"/>
        <w:jc w:val="both"/>
        <w:rPr>
          <w:rStyle w:val="a3"/>
          <w:b w:val="0"/>
        </w:rPr>
      </w:pPr>
    </w:p>
    <w:p w:rsidR="00F02ED5" w:rsidRPr="00D25B34" w:rsidRDefault="00F02ED5" w:rsidP="00F02ED5">
      <w:pPr>
        <w:spacing w:after="100" w:afterAutospacing="1"/>
      </w:pPr>
    </w:p>
    <w:p w:rsidR="00075F90" w:rsidRPr="005A7AF1" w:rsidRDefault="00075F90" w:rsidP="00075F90">
      <w:pPr>
        <w:spacing w:after="100" w:afterAutospacing="1"/>
        <w:jc w:val="center"/>
        <w:rPr>
          <w:b/>
          <w:i/>
          <w:iCs/>
        </w:rPr>
      </w:pPr>
      <w:r w:rsidRPr="005A7AF1">
        <w:rPr>
          <w:b/>
          <w:i/>
          <w:iCs/>
        </w:rPr>
        <w:t>Доходы</w:t>
      </w:r>
    </w:p>
    <w:p w:rsidR="00075F90" w:rsidRPr="005A7AF1" w:rsidRDefault="00075F90" w:rsidP="00075F90">
      <w:pPr>
        <w:pStyle w:val="a6"/>
        <w:ind w:firstLine="360"/>
      </w:pPr>
      <w:r w:rsidRPr="005A7AF1">
        <w:t>За 20</w:t>
      </w:r>
      <w:r>
        <w:t>23</w:t>
      </w:r>
      <w:r w:rsidRPr="005A7AF1">
        <w:t xml:space="preserve"> год в бюджет Кропоткинского муниципального образования поступило всего доходов </w:t>
      </w:r>
      <w:r>
        <w:t xml:space="preserve">123 510 071,63 </w:t>
      </w:r>
      <w:r w:rsidRPr="005A7AF1">
        <w:t xml:space="preserve">руб., что составляет </w:t>
      </w:r>
      <w:r>
        <w:t xml:space="preserve">116,6 </w:t>
      </w:r>
      <w:r w:rsidRPr="005A7AF1">
        <w:t xml:space="preserve">% к плановым годовым назначениям, из них: </w:t>
      </w:r>
    </w:p>
    <w:p w:rsidR="00075F90" w:rsidRPr="005A7AF1" w:rsidRDefault="00075F90" w:rsidP="00075F90">
      <w:pPr>
        <w:pStyle w:val="a6"/>
        <w:ind w:firstLine="360"/>
      </w:pPr>
      <w:r w:rsidRPr="005A7AF1">
        <w:t xml:space="preserve">- </w:t>
      </w:r>
      <w:r w:rsidRPr="005A7AF1">
        <w:rPr>
          <w:u w:val="single"/>
        </w:rPr>
        <w:t>налоговых и неналоговых доходов</w:t>
      </w:r>
      <w:r w:rsidRPr="005A7AF1">
        <w:t xml:space="preserve"> поступило </w:t>
      </w:r>
      <w:r>
        <w:t>122 991 801,87</w:t>
      </w:r>
      <w:r w:rsidRPr="005A7AF1">
        <w:t xml:space="preserve"> руб. или </w:t>
      </w:r>
      <w:r>
        <w:t xml:space="preserve">116,9 </w:t>
      </w:r>
      <w:r w:rsidRPr="005A7AF1">
        <w:t xml:space="preserve">% к плану, в структуре доходов данные поступления составили </w:t>
      </w:r>
      <w:r>
        <w:t>99,6</w:t>
      </w:r>
      <w:r w:rsidRPr="005A7AF1">
        <w:t xml:space="preserve"> %; </w:t>
      </w:r>
    </w:p>
    <w:p w:rsidR="00075F90" w:rsidRPr="005A7AF1" w:rsidRDefault="00075F90" w:rsidP="00075F90">
      <w:pPr>
        <w:pStyle w:val="a6"/>
        <w:ind w:firstLine="360"/>
      </w:pPr>
      <w:r w:rsidRPr="005A7AF1">
        <w:t xml:space="preserve">- </w:t>
      </w:r>
      <w:r w:rsidRPr="005A7AF1">
        <w:rPr>
          <w:u w:val="single"/>
        </w:rPr>
        <w:t>безвозмездных поступлений</w:t>
      </w:r>
      <w:r w:rsidRPr="005A7AF1">
        <w:t xml:space="preserve"> – в сумме </w:t>
      </w:r>
      <w:r>
        <w:t>518 269,76</w:t>
      </w:r>
      <w:r w:rsidRPr="005A7AF1">
        <w:t xml:space="preserve"> руб. или </w:t>
      </w:r>
      <w:r>
        <w:t xml:space="preserve">71,1 </w:t>
      </w:r>
      <w:r w:rsidRPr="005A7AF1">
        <w:t xml:space="preserve">% к плану, в структуре доходов данные поступления составляют </w:t>
      </w:r>
      <w:r>
        <w:t>0,4</w:t>
      </w:r>
      <w:r w:rsidRPr="005A7AF1">
        <w:t>%.</w:t>
      </w:r>
    </w:p>
    <w:p w:rsidR="00075F90" w:rsidRPr="005A7AF1" w:rsidRDefault="00075F90" w:rsidP="00075F90">
      <w:pPr>
        <w:pStyle w:val="a6"/>
        <w:ind w:firstLine="360"/>
      </w:pPr>
    </w:p>
    <w:p w:rsidR="00075F90" w:rsidRPr="005A7AF1" w:rsidRDefault="00075F90" w:rsidP="00075F90">
      <w:pPr>
        <w:pStyle w:val="a6"/>
        <w:ind w:firstLine="360"/>
        <w:jc w:val="center"/>
        <w:rPr>
          <w:b/>
          <w:iCs/>
        </w:rPr>
      </w:pPr>
      <w:r w:rsidRPr="005A7AF1">
        <w:rPr>
          <w:b/>
          <w:iCs/>
        </w:rPr>
        <w:t>Исполнение плана по основным показателям доходов бюджета Кропоткинского муниципального образования за 20</w:t>
      </w:r>
      <w:r>
        <w:rPr>
          <w:b/>
          <w:iCs/>
        </w:rPr>
        <w:t>23</w:t>
      </w:r>
      <w:r w:rsidRPr="005A7AF1">
        <w:rPr>
          <w:b/>
          <w:iCs/>
        </w:rPr>
        <w:t xml:space="preserve"> год.</w:t>
      </w:r>
    </w:p>
    <w:p w:rsidR="00075F90" w:rsidRPr="005A7AF1" w:rsidRDefault="00075F90" w:rsidP="00075F90">
      <w:pPr>
        <w:pStyle w:val="a6"/>
        <w:ind w:firstLine="360"/>
        <w:jc w:val="center"/>
        <w:rPr>
          <w:b/>
          <w:iCs/>
        </w:rPr>
      </w:pPr>
    </w:p>
    <w:p w:rsidR="00075F90" w:rsidRPr="005A7AF1" w:rsidRDefault="00075F90" w:rsidP="00075F90">
      <w:pPr>
        <w:pStyle w:val="a6"/>
        <w:ind w:firstLine="360"/>
        <w:jc w:val="center"/>
        <w:rPr>
          <w:b/>
          <w:iCs/>
        </w:rPr>
      </w:pPr>
      <w:r w:rsidRPr="005A7AF1">
        <w:rPr>
          <w:b/>
          <w:iCs/>
        </w:rPr>
        <w:t>Налоговые и неналоговые поступления.</w:t>
      </w:r>
    </w:p>
    <w:p w:rsidR="00075F90" w:rsidRPr="005A7AF1" w:rsidRDefault="00075F90" w:rsidP="00075F90">
      <w:pPr>
        <w:pStyle w:val="a6"/>
        <w:ind w:firstLine="360"/>
        <w:jc w:val="center"/>
        <w:rPr>
          <w:b/>
          <w:iCs/>
        </w:rPr>
      </w:pPr>
    </w:p>
    <w:p w:rsidR="00075F90" w:rsidRPr="005A7AF1" w:rsidRDefault="00075F90" w:rsidP="00075F90">
      <w:pPr>
        <w:ind w:firstLine="360"/>
        <w:jc w:val="both"/>
      </w:pPr>
      <w:r w:rsidRPr="005A7AF1">
        <w:rPr>
          <w:u w:val="single"/>
        </w:rPr>
        <w:t>Налог на доходы физических лиц</w:t>
      </w:r>
      <w:r w:rsidRPr="005A7AF1">
        <w:t xml:space="preserve"> составил в структуре доходов бюджета </w:t>
      </w:r>
      <w:r>
        <w:t xml:space="preserve">98,1 </w:t>
      </w:r>
      <w:r w:rsidRPr="005A7AF1">
        <w:t>%. За 20</w:t>
      </w:r>
      <w:r>
        <w:t>23</w:t>
      </w:r>
      <w:r w:rsidRPr="005A7AF1">
        <w:t xml:space="preserve"> год поступило налога </w:t>
      </w:r>
      <w:r>
        <w:t>121 213 509,84</w:t>
      </w:r>
      <w:r w:rsidRPr="005A7AF1">
        <w:t xml:space="preserve"> руб., или </w:t>
      </w:r>
      <w:r>
        <w:t>117,9</w:t>
      </w:r>
      <w:r w:rsidRPr="005A7AF1">
        <w:t xml:space="preserve"> % к годовому плану. Показатели исполнения относительно плановых утвержденных показателей превышают по причине поступления доходов в конце финансового года.</w:t>
      </w:r>
    </w:p>
    <w:p w:rsidR="00075F90" w:rsidRPr="005A7AF1" w:rsidRDefault="00075F90" w:rsidP="00075F90">
      <w:pPr>
        <w:ind w:firstLine="360"/>
        <w:jc w:val="both"/>
      </w:pPr>
      <w:r w:rsidRPr="005A7AF1">
        <w:rPr>
          <w:u w:val="single"/>
        </w:rPr>
        <w:t>Акцизы по подакцизным товарам (продукции), производимым на территории Российской Федерации</w:t>
      </w:r>
      <w:r w:rsidRPr="005A7AF1">
        <w:t xml:space="preserve"> составили в структуре доходов бюджета 0,</w:t>
      </w:r>
      <w:r>
        <w:t xml:space="preserve">6 </w:t>
      </w:r>
      <w:r w:rsidRPr="005A7AF1">
        <w:t>%. За 20</w:t>
      </w:r>
      <w:r>
        <w:t>23</w:t>
      </w:r>
      <w:r w:rsidRPr="005A7AF1">
        <w:t xml:space="preserve"> год поступило акцизов в сумме </w:t>
      </w:r>
      <w:r>
        <w:t xml:space="preserve">750 135,84 </w:t>
      </w:r>
      <w:r w:rsidRPr="005A7AF1">
        <w:t xml:space="preserve">руб., или </w:t>
      </w:r>
      <w:r>
        <w:t xml:space="preserve">116,4 </w:t>
      </w:r>
      <w:r w:rsidRPr="005A7AF1">
        <w:t>% к годовому плану.</w:t>
      </w:r>
    </w:p>
    <w:p w:rsidR="00075F90" w:rsidRPr="005A7AF1" w:rsidRDefault="00075F90" w:rsidP="00075F90">
      <w:pPr>
        <w:ind w:firstLine="360"/>
        <w:jc w:val="both"/>
      </w:pPr>
      <w:r w:rsidRPr="005A7AF1">
        <w:rPr>
          <w:u w:val="single"/>
        </w:rPr>
        <w:t xml:space="preserve">Налог на имущество физических лиц </w:t>
      </w:r>
      <w:r w:rsidRPr="005A7AF1">
        <w:t>составляет 0,</w:t>
      </w:r>
      <w:r>
        <w:t>1</w:t>
      </w:r>
      <w:r w:rsidRPr="005A7AF1">
        <w:t xml:space="preserve"> % от общей суммы поступивших доходов бюджета Кропоткинского городского поселения. За 20</w:t>
      </w:r>
      <w:r>
        <w:t>23</w:t>
      </w:r>
      <w:r w:rsidRPr="005A7AF1">
        <w:t xml:space="preserve"> год поступило </w:t>
      </w:r>
      <w:r>
        <w:t>– 104 599,42</w:t>
      </w:r>
      <w:r w:rsidRPr="005A7AF1">
        <w:t xml:space="preserve"> руб. данного налога, что составляет </w:t>
      </w:r>
      <w:r>
        <w:t>32,9 %</w:t>
      </w:r>
      <w:r w:rsidRPr="005A7AF1">
        <w:t xml:space="preserve"> к годовому плану. </w:t>
      </w:r>
      <w:r>
        <w:t>Причина отклонения от плановых бюджетных назначений- наличие дебиторской задолженности.</w:t>
      </w:r>
    </w:p>
    <w:p w:rsidR="00075F90" w:rsidRPr="00ED55A1" w:rsidRDefault="00075F90" w:rsidP="00075F90">
      <w:pPr>
        <w:ind w:firstLine="360"/>
        <w:jc w:val="both"/>
      </w:pPr>
      <w:r w:rsidRPr="00ED55A1">
        <w:rPr>
          <w:u w:val="single"/>
        </w:rPr>
        <w:t xml:space="preserve">Земельный налог </w:t>
      </w:r>
      <w:r w:rsidRPr="00ED55A1">
        <w:t xml:space="preserve">составляет </w:t>
      </w:r>
      <w:r>
        <w:t xml:space="preserve">0,04 </w:t>
      </w:r>
      <w:r w:rsidRPr="00ED55A1">
        <w:t>% от общей суммы доходов бюджета. За 20</w:t>
      </w:r>
      <w:r>
        <w:t>23</w:t>
      </w:r>
      <w:r w:rsidRPr="00ED55A1">
        <w:t xml:space="preserve"> год поступило</w:t>
      </w:r>
    </w:p>
    <w:p w:rsidR="00075F90" w:rsidRPr="005A7AF1" w:rsidRDefault="00075F90" w:rsidP="00075F90">
      <w:pPr>
        <w:ind w:firstLine="360"/>
        <w:jc w:val="both"/>
      </w:pPr>
      <w:r>
        <w:t>51 506,11</w:t>
      </w:r>
      <w:r w:rsidRPr="00ED55A1">
        <w:t xml:space="preserve">руб. данного налога, что составляет </w:t>
      </w:r>
      <w:r>
        <w:t xml:space="preserve">79,2 </w:t>
      </w:r>
      <w:r w:rsidRPr="00ED55A1">
        <w:t xml:space="preserve">% к годовому плану. </w:t>
      </w:r>
      <w:r>
        <w:t>Причина отклонения от плановых бюджетных назначений- наличие дебиторской задолженности.</w:t>
      </w:r>
    </w:p>
    <w:p w:rsidR="00075F90" w:rsidRDefault="00075F90" w:rsidP="00075F90">
      <w:pPr>
        <w:ind w:firstLine="360"/>
        <w:jc w:val="both"/>
      </w:pPr>
      <w:r w:rsidRPr="005A7AF1">
        <w:rPr>
          <w:u w:val="single"/>
        </w:rPr>
        <w:t>Госпошлина</w:t>
      </w:r>
      <w:r w:rsidRPr="005A7AF1">
        <w:t xml:space="preserve"> за 20</w:t>
      </w:r>
      <w:r>
        <w:t>23</w:t>
      </w:r>
      <w:r w:rsidRPr="005A7AF1">
        <w:t xml:space="preserve"> год поступила в сумме </w:t>
      </w:r>
      <w:r>
        <w:t>7 370,0</w:t>
      </w:r>
      <w:r w:rsidRPr="005A7AF1">
        <w:t xml:space="preserve"> руб. или </w:t>
      </w:r>
      <w:r>
        <w:t>92,1</w:t>
      </w:r>
      <w:r w:rsidRPr="005A7AF1">
        <w:t xml:space="preserve"> % от годового плана, в структуре доходов данные платежи составили 0,0</w:t>
      </w:r>
      <w:r>
        <w:t xml:space="preserve">06 </w:t>
      </w:r>
      <w:r w:rsidRPr="005A7AF1">
        <w:t>%. Отклонение показателя исполнения от плановых бюджетных назначений связано с временным отсутствием специалиста уполномоченного на исполнение нотариальных действий от лица администрации.</w:t>
      </w:r>
    </w:p>
    <w:p w:rsidR="00075F90" w:rsidRPr="005A7AF1" w:rsidRDefault="00075F90" w:rsidP="00075F90">
      <w:pPr>
        <w:ind w:firstLine="360"/>
        <w:jc w:val="both"/>
      </w:pPr>
    </w:p>
    <w:p w:rsidR="00075F90" w:rsidRPr="005A7AF1" w:rsidRDefault="00075F90" w:rsidP="00075F90">
      <w:pPr>
        <w:ind w:firstLine="360"/>
        <w:jc w:val="both"/>
      </w:pPr>
      <w:r w:rsidRPr="005A7AF1">
        <w:t>Виды государственной пошлины, поступающей в бюджет Кропоткинского муниципального образования:</w:t>
      </w:r>
    </w:p>
    <w:p w:rsidR="00075F90" w:rsidRPr="005A7AF1" w:rsidRDefault="00075F90" w:rsidP="00075F90">
      <w:pPr>
        <w:ind w:firstLine="360"/>
        <w:jc w:val="both"/>
      </w:pPr>
      <w:r w:rsidRPr="005A7AF1">
        <w:t xml:space="preserve">1. За удостоверение доверенностей на совершение сделок (сделки), требующих (требующей) нотариальной формы в соответствии с законодательством РФ;   </w:t>
      </w:r>
    </w:p>
    <w:p w:rsidR="00075F90" w:rsidRPr="005A7AF1" w:rsidRDefault="00075F90" w:rsidP="00075F90">
      <w:pPr>
        <w:jc w:val="both"/>
      </w:pPr>
      <w:r w:rsidRPr="005A7AF1">
        <w:t xml:space="preserve">      2. За удостоверение прочих доверенностей, требующих нотариальной формы в соответствии с законодательством РФ;    </w:t>
      </w:r>
    </w:p>
    <w:p w:rsidR="00075F90" w:rsidRPr="005A7AF1" w:rsidRDefault="00075F90" w:rsidP="00075F90">
      <w:pPr>
        <w:jc w:val="both"/>
      </w:pPr>
      <w:r w:rsidRPr="005A7AF1">
        <w:t xml:space="preserve">      3. За удостоверение доверенностей, выдаваемых в порядке передоверия, в случаях, если такое удостоверение обязательно в соответствии с законодательством РФ;       </w:t>
      </w:r>
    </w:p>
    <w:p w:rsidR="00075F90" w:rsidRPr="005A7AF1" w:rsidRDefault="00075F90" w:rsidP="00075F90">
      <w:pPr>
        <w:jc w:val="both"/>
      </w:pPr>
      <w:r w:rsidRPr="005A7AF1">
        <w:t xml:space="preserve">      4. За удостоверение учредительных документов (копий учредительных документов) организаций;     </w:t>
      </w:r>
    </w:p>
    <w:p w:rsidR="00075F90" w:rsidRPr="005A7AF1" w:rsidRDefault="00075F90" w:rsidP="00075F90">
      <w:pPr>
        <w:jc w:val="both"/>
      </w:pPr>
      <w:r w:rsidRPr="005A7AF1">
        <w:t xml:space="preserve">      </w:t>
      </w:r>
      <w:r>
        <w:t>5</w:t>
      </w:r>
      <w:r w:rsidRPr="005A7AF1">
        <w:t xml:space="preserve">. За удостоверение доверенностей на право пользования и (или) распоряжения автотранспортными средствами:        </w:t>
      </w:r>
    </w:p>
    <w:p w:rsidR="00075F90" w:rsidRPr="005A7AF1" w:rsidRDefault="00075F90" w:rsidP="00075F90">
      <w:pPr>
        <w:jc w:val="both"/>
      </w:pPr>
      <w:r>
        <w:t xml:space="preserve">            </w:t>
      </w:r>
      <w:r w:rsidRPr="005A7AF1">
        <w:t xml:space="preserve"> а. детям, в том числе усыновленным, супругу, родителям, полнородным братьям и сестрам;               </w:t>
      </w:r>
    </w:p>
    <w:p w:rsidR="00075F90" w:rsidRPr="005A7AF1" w:rsidRDefault="00075F90" w:rsidP="00075F90">
      <w:pPr>
        <w:jc w:val="both"/>
      </w:pPr>
      <w:r>
        <w:t xml:space="preserve">           </w:t>
      </w:r>
      <w:r w:rsidRPr="005A7AF1">
        <w:t xml:space="preserve">  б. другим физическим лицам </w:t>
      </w:r>
    </w:p>
    <w:p w:rsidR="00075F90" w:rsidRPr="005A7AF1" w:rsidRDefault="00075F90" w:rsidP="00075F90">
      <w:pPr>
        <w:jc w:val="both"/>
      </w:pPr>
      <w:r>
        <w:lastRenderedPageBreak/>
        <w:t xml:space="preserve">      6</w:t>
      </w:r>
      <w:r w:rsidRPr="005A7AF1">
        <w:t xml:space="preserve">. За свидетельствование подлинности подписи, если такое свидетельствование обязательно в соответствии с законодательством РФ;     </w:t>
      </w:r>
    </w:p>
    <w:p w:rsidR="00075F90" w:rsidRPr="005A7AF1" w:rsidRDefault="00075F90" w:rsidP="00075F90">
      <w:pPr>
        <w:jc w:val="both"/>
      </w:pPr>
      <w:r w:rsidRPr="005A7AF1">
        <w:t xml:space="preserve">       </w:t>
      </w:r>
      <w:r>
        <w:t>7</w:t>
      </w:r>
      <w:r w:rsidRPr="005A7AF1">
        <w:t xml:space="preserve">. За принятие мер по охране наследства;            </w:t>
      </w:r>
    </w:p>
    <w:p w:rsidR="00075F90" w:rsidRPr="005A7AF1" w:rsidRDefault="00075F90" w:rsidP="00075F90">
      <w:pPr>
        <w:jc w:val="both"/>
      </w:pPr>
      <w:r w:rsidRPr="005A7AF1">
        <w:t xml:space="preserve">       </w:t>
      </w:r>
      <w:r>
        <w:t>8</w:t>
      </w:r>
      <w:r w:rsidRPr="005A7AF1">
        <w:t xml:space="preserve">. За выдачу дубликатов документов, хранящихся в делах государственных нотариальных контор, органов исполнительной власти;    </w:t>
      </w:r>
    </w:p>
    <w:p w:rsidR="00075F90" w:rsidRPr="005A7AF1" w:rsidRDefault="00075F90" w:rsidP="00075F90">
      <w:pPr>
        <w:jc w:val="both"/>
      </w:pPr>
      <w:r w:rsidRPr="005A7AF1">
        <w:t xml:space="preserve">       </w:t>
      </w:r>
      <w:r>
        <w:t>9</w:t>
      </w:r>
      <w:r w:rsidRPr="005A7AF1">
        <w:t>. За совершение прочих нотариальных действий, для которых законодательством РФ предусмотрена обязательная нотариальная форма.</w:t>
      </w:r>
    </w:p>
    <w:p w:rsidR="00075F90" w:rsidRPr="005A7AF1" w:rsidRDefault="00075F90" w:rsidP="00075F90">
      <w:pPr>
        <w:ind w:firstLine="360"/>
        <w:jc w:val="both"/>
      </w:pPr>
      <w:r w:rsidRPr="005A7AF1">
        <w:rPr>
          <w:u w:val="single"/>
        </w:rPr>
        <w:t>Доходы от использования имущества</w:t>
      </w:r>
      <w:r w:rsidRPr="005A7AF1">
        <w:t xml:space="preserve"> находящегося в муниципальной собственности (аренда муниципального имущества: нежилых помещений, земельных участков</w:t>
      </w:r>
      <w:r>
        <w:t>, плата за публичный сервитут</w:t>
      </w:r>
      <w:r w:rsidRPr="005A7AF1">
        <w:t>) поступили в бюджет Кропоткинского муниципального образования за 20</w:t>
      </w:r>
      <w:r>
        <w:t>23</w:t>
      </w:r>
      <w:r w:rsidRPr="005A7AF1">
        <w:t xml:space="preserve"> год в сумме </w:t>
      </w:r>
      <w:r>
        <w:t>411 310,67</w:t>
      </w:r>
      <w:r w:rsidRPr="005A7AF1">
        <w:t xml:space="preserve"> руб. или </w:t>
      </w:r>
      <w:r>
        <w:t xml:space="preserve">52,4 </w:t>
      </w:r>
      <w:r w:rsidRPr="005A7AF1">
        <w:t xml:space="preserve">% к годовому плану, и </w:t>
      </w:r>
      <w:r>
        <w:t>0,3</w:t>
      </w:r>
      <w:r w:rsidRPr="005A7AF1">
        <w:t xml:space="preserve"> % в структуре доходов. </w:t>
      </w:r>
      <w:r>
        <w:t>Причина отклонения от плановых бюджетных назначений- наличие дебиторской задолженности.</w:t>
      </w:r>
    </w:p>
    <w:p w:rsidR="00075F90" w:rsidRPr="005A7AF1" w:rsidRDefault="00075F90" w:rsidP="00075F90">
      <w:pPr>
        <w:ind w:firstLine="360"/>
        <w:jc w:val="both"/>
      </w:pPr>
    </w:p>
    <w:p w:rsidR="00075F90" w:rsidRDefault="00075F90" w:rsidP="00075F90">
      <w:pPr>
        <w:ind w:firstLine="360"/>
        <w:jc w:val="both"/>
      </w:pPr>
      <w:r w:rsidRPr="005A7AF1">
        <w:rPr>
          <w:u w:val="single"/>
        </w:rPr>
        <w:t>Штрафы, санкции, возмещение ущерба</w:t>
      </w:r>
      <w:r w:rsidRPr="005A7AF1">
        <w:t xml:space="preserve"> составляют </w:t>
      </w:r>
      <w:r>
        <w:t>0,3</w:t>
      </w:r>
      <w:r w:rsidRPr="005A7AF1">
        <w:t>% от общей суммы доходов бюджета. За 20</w:t>
      </w:r>
      <w:r>
        <w:t>23</w:t>
      </w:r>
      <w:r w:rsidRPr="005A7AF1">
        <w:t xml:space="preserve"> год поступило </w:t>
      </w:r>
      <w:r>
        <w:t>402 434,35</w:t>
      </w:r>
      <w:r w:rsidRPr="005A7AF1">
        <w:t xml:space="preserve"> руб. Доходы поступили от уплаты подрядчиками пени за просрочку исполнения обязательств по муниципальным контрактам.</w:t>
      </w:r>
    </w:p>
    <w:p w:rsidR="00075F90" w:rsidRDefault="00075F90" w:rsidP="00075F90">
      <w:pPr>
        <w:ind w:firstLine="360"/>
        <w:jc w:val="both"/>
      </w:pPr>
      <w:r w:rsidRPr="000B707B">
        <w:rPr>
          <w:u w:val="single"/>
        </w:rPr>
        <w:t xml:space="preserve">Доходы от продажи материальных и нематериальных активов </w:t>
      </w:r>
      <w:r>
        <w:t>поступили в бюджет Кропоткинского муниципального образования за 2023 год в сумме 16 319,88 руб. или 100 % к годовому плану, и 0,01% в структуре доходов.</w:t>
      </w:r>
    </w:p>
    <w:p w:rsidR="00075F90" w:rsidRPr="000B707B" w:rsidRDefault="00075F90" w:rsidP="00075F90">
      <w:pPr>
        <w:ind w:firstLine="360"/>
        <w:jc w:val="both"/>
      </w:pPr>
      <w:r w:rsidRPr="003E6CEA">
        <w:rPr>
          <w:u w:val="single"/>
        </w:rPr>
        <w:t>Доходы от оказания платных услуг и компенсации затрат государства</w:t>
      </w:r>
      <w:r>
        <w:t xml:space="preserve"> поступили в бюджет Кропоткинского муниципального образования за 2023 год в сумме 34 615,76 руб. или 115,4 % к годовому плану, и 0,03% в структуре доходов.</w:t>
      </w:r>
    </w:p>
    <w:p w:rsidR="00075F90" w:rsidRPr="00D25B34" w:rsidRDefault="00075F90" w:rsidP="00075F90">
      <w:pPr>
        <w:jc w:val="both"/>
      </w:pPr>
    </w:p>
    <w:p w:rsidR="00075F90" w:rsidRPr="00D25B34" w:rsidRDefault="00075F90" w:rsidP="00075F90">
      <w:pPr>
        <w:pStyle w:val="a8"/>
        <w:ind w:firstLine="360"/>
        <w:jc w:val="center"/>
        <w:rPr>
          <w:b/>
        </w:rPr>
      </w:pPr>
      <w:r w:rsidRPr="00D25B34">
        <w:rPr>
          <w:b/>
        </w:rPr>
        <w:t>Безвозмездные поступления.</w:t>
      </w:r>
    </w:p>
    <w:p w:rsidR="00075F90" w:rsidRDefault="00075F90" w:rsidP="00075F90">
      <w:pPr>
        <w:pStyle w:val="a8"/>
        <w:ind w:firstLine="360"/>
      </w:pPr>
      <w:r>
        <w:rPr>
          <w:bCs/>
        </w:rPr>
        <w:t>Б</w:t>
      </w:r>
      <w:r w:rsidRPr="00084186">
        <w:rPr>
          <w:bCs/>
        </w:rPr>
        <w:t>езвозмездные поступления</w:t>
      </w:r>
      <w:r>
        <w:t xml:space="preserve"> составили 0,4 </w:t>
      </w:r>
      <w:r w:rsidRPr="00D25B34">
        <w:t xml:space="preserve">% </w:t>
      </w:r>
      <w:r>
        <w:t>в структуре</w:t>
      </w:r>
      <w:r w:rsidRPr="00D25B34">
        <w:t xml:space="preserve"> доходов бюджет</w:t>
      </w:r>
      <w:r>
        <w:t>а</w:t>
      </w:r>
      <w:r w:rsidRPr="00D25B34">
        <w:t xml:space="preserve"> Кропоткинского муниципального образования</w:t>
      </w:r>
      <w:r>
        <w:t>. За</w:t>
      </w:r>
      <w:r w:rsidRPr="00D25B34">
        <w:t xml:space="preserve"> 20</w:t>
      </w:r>
      <w:r>
        <w:t>23 год безвозмездные поступления</w:t>
      </w:r>
      <w:r w:rsidRPr="00D25B34">
        <w:t xml:space="preserve"> </w:t>
      </w:r>
      <w:r>
        <w:t>исполнены</w:t>
      </w:r>
      <w:r w:rsidRPr="00D25B34">
        <w:t xml:space="preserve"> в сумме </w:t>
      </w:r>
    </w:p>
    <w:p w:rsidR="00075F90" w:rsidRDefault="00075F90" w:rsidP="00075F90">
      <w:pPr>
        <w:pStyle w:val="a8"/>
      </w:pPr>
      <w:r>
        <w:t>518 269,76 руб., в том числе:</w:t>
      </w:r>
    </w:p>
    <w:p w:rsidR="00075F90" w:rsidRPr="00D25B34" w:rsidRDefault="00075F90" w:rsidP="00075F90">
      <w:pPr>
        <w:pStyle w:val="a8"/>
        <w:ind w:firstLine="360"/>
      </w:pPr>
      <w:r w:rsidRPr="00185DA8">
        <w:rPr>
          <w:u w:val="single"/>
        </w:rPr>
        <w:t>Субсидии</w:t>
      </w:r>
      <w:r w:rsidRPr="00084186">
        <w:rPr>
          <w:u w:val="single"/>
        </w:rPr>
        <w:t xml:space="preserve"> поступили в сумме </w:t>
      </w:r>
      <w:r>
        <w:rPr>
          <w:u w:val="single"/>
        </w:rPr>
        <w:t>189 269,76</w:t>
      </w:r>
      <w:r w:rsidRPr="00084186">
        <w:rPr>
          <w:u w:val="single"/>
        </w:rPr>
        <w:t xml:space="preserve"> руб., в том числе</w:t>
      </w:r>
      <w:r w:rsidRPr="00D25B34">
        <w:t>:</w:t>
      </w:r>
    </w:p>
    <w:p w:rsidR="00075F90" w:rsidRPr="00D25B34" w:rsidRDefault="00075F90" w:rsidP="00075F90">
      <w:pPr>
        <w:pStyle w:val="a8"/>
        <w:ind w:firstLine="360"/>
      </w:pPr>
      <w:r w:rsidRPr="00D25B34">
        <w:t xml:space="preserve">- на реализацию мероприятий перечня проектов народных инициатив в сумме </w:t>
      </w:r>
      <w:r>
        <w:t>189 269,76</w:t>
      </w:r>
      <w:r w:rsidRPr="00D25B34">
        <w:t xml:space="preserve"> руб.</w:t>
      </w:r>
      <w:r>
        <w:t xml:space="preserve"> или 47,3 % к годовому плану.</w:t>
      </w:r>
    </w:p>
    <w:p w:rsidR="00075F90" w:rsidRPr="00D25B34" w:rsidRDefault="00075F90" w:rsidP="00075F90">
      <w:pPr>
        <w:pStyle w:val="a8"/>
        <w:ind w:firstLine="360"/>
      </w:pPr>
      <w:r w:rsidRPr="00185DA8">
        <w:rPr>
          <w:u w:val="single"/>
        </w:rPr>
        <w:t>Субвенции</w:t>
      </w:r>
      <w:r w:rsidRPr="00084186">
        <w:rPr>
          <w:u w:val="single"/>
        </w:rPr>
        <w:t xml:space="preserve"> поступили в сумме </w:t>
      </w:r>
      <w:r>
        <w:rPr>
          <w:u w:val="single"/>
        </w:rPr>
        <w:t>329 000</w:t>
      </w:r>
      <w:r w:rsidRPr="00084186">
        <w:rPr>
          <w:u w:val="single"/>
        </w:rPr>
        <w:t xml:space="preserve"> руб., в том числе</w:t>
      </w:r>
      <w:r w:rsidRPr="00D25B34">
        <w:t>:</w:t>
      </w:r>
    </w:p>
    <w:p w:rsidR="00075F90" w:rsidRPr="00D25B34" w:rsidRDefault="00075F90" w:rsidP="00075F90">
      <w:pPr>
        <w:pStyle w:val="a8"/>
        <w:ind w:firstLine="360"/>
      </w:pPr>
      <w:r w:rsidRPr="00D25B34">
        <w:t xml:space="preserve">- на осуществление первичного воинского учета </w:t>
      </w:r>
      <w:r>
        <w:t>органами местного самоуправления поселений, муниципальных и городских округов</w:t>
      </w:r>
      <w:r w:rsidRPr="00D25B34">
        <w:t xml:space="preserve"> – </w:t>
      </w:r>
      <w:r>
        <w:t>238 800,0</w:t>
      </w:r>
      <w:r w:rsidRPr="00D25B34">
        <w:t xml:space="preserve"> руб.</w:t>
      </w:r>
      <w:r>
        <w:t xml:space="preserve"> или 100% к годовому плану</w:t>
      </w:r>
      <w:r w:rsidRPr="00D25B34">
        <w:t>;</w:t>
      </w:r>
    </w:p>
    <w:p w:rsidR="00075F90" w:rsidRDefault="00075F90" w:rsidP="00075F90">
      <w:pPr>
        <w:pStyle w:val="a8"/>
        <w:ind w:firstLine="360"/>
      </w:pPr>
      <w:r>
        <w:t xml:space="preserve">- </w:t>
      </w:r>
      <w:r w:rsidRPr="00D25B34">
        <w:t>на выполнение передаваемых полномочий субъектов Российской Федерации в сфере регулирования тарифов</w:t>
      </w:r>
      <w:r>
        <w:t xml:space="preserve"> на водоснабжение и водоотведение</w:t>
      </w:r>
      <w:r w:rsidRPr="00D25B34">
        <w:t xml:space="preserve"> – </w:t>
      </w:r>
      <w:r>
        <w:t>89 500,0</w:t>
      </w:r>
      <w:r w:rsidRPr="00D25B34">
        <w:t xml:space="preserve"> руб.</w:t>
      </w:r>
      <w:r>
        <w:t xml:space="preserve"> или 97,4% к годовому плану;</w:t>
      </w:r>
      <w:r w:rsidRPr="00D25B34">
        <w:t xml:space="preserve"> </w:t>
      </w:r>
    </w:p>
    <w:p w:rsidR="00075F90" w:rsidRDefault="00075F90" w:rsidP="00075F90">
      <w:pPr>
        <w:pStyle w:val="a8"/>
        <w:ind w:firstLine="360"/>
      </w:pPr>
      <w:r w:rsidRPr="00D25B34">
        <w:t xml:space="preserve">-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 – </w:t>
      </w:r>
      <w:r>
        <w:t>700,00</w:t>
      </w:r>
      <w:r w:rsidRPr="00D25B34">
        <w:t xml:space="preserve"> руб.</w:t>
      </w:r>
      <w:r>
        <w:t xml:space="preserve"> или 100 % к годовому плану.</w:t>
      </w:r>
    </w:p>
    <w:p w:rsidR="00075F90" w:rsidRPr="00D25B34" w:rsidRDefault="00075F90" w:rsidP="00075F90">
      <w:pPr>
        <w:pStyle w:val="a8"/>
        <w:tabs>
          <w:tab w:val="left" w:pos="8460"/>
        </w:tabs>
        <w:ind w:firstLine="360"/>
      </w:pPr>
      <w:r w:rsidRPr="00D25B34">
        <w:t>Муниципальный долг по состоянию на 01 января 20</w:t>
      </w:r>
      <w:r>
        <w:t>24 года равен</w:t>
      </w:r>
      <w:r w:rsidRPr="00D25B34">
        <w:t xml:space="preserve"> 0.</w:t>
      </w:r>
    </w:p>
    <w:p w:rsidR="00F02ED5" w:rsidRPr="00D25B34" w:rsidRDefault="00F02ED5" w:rsidP="00F02ED5">
      <w:pPr>
        <w:pStyle w:val="a8"/>
        <w:ind w:left="0"/>
        <w:rPr>
          <w:b/>
        </w:rPr>
      </w:pPr>
    </w:p>
    <w:p w:rsidR="00075F90" w:rsidRDefault="00075F90" w:rsidP="00075F90">
      <w:pPr>
        <w:pStyle w:val="a6"/>
        <w:spacing w:line="240" w:lineRule="atLeast"/>
        <w:ind w:firstLine="357"/>
        <w:jc w:val="center"/>
        <w:rPr>
          <w:b/>
          <w:iCs/>
        </w:rPr>
      </w:pPr>
      <w:r w:rsidRPr="00D25B34">
        <w:rPr>
          <w:b/>
          <w:iCs/>
        </w:rPr>
        <w:t>Исполнение плана по основным статьям расходов бюджета</w:t>
      </w:r>
    </w:p>
    <w:p w:rsidR="00075F90" w:rsidRPr="00D25B34" w:rsidRDefault="00075F90" w:rsidP="00075F90">
      <w:pPr>
        <w:pStyle w:val="a6"/>
        <w:spacing w:line="240" w:lineRule="atLeast"/>
        <w:ind w:firstLine="357"/>
        <w:jc w:val="center"/>
        <w:rPr>
          <w:b/>
          <w:iCs/>
        </w:rPr>
      </w:pPr>
      <w:r w:rsidRPr="00D25B34">
        <w:rPr>
          <w:b/>
          <w:iCs/>
        </w:rPr>
        <w:t xml:space="preserve"> Кропоткинского муниципального образования за 20</w:t>
      </w:r>
      <w:r>
        <w:rPr>
          <w:b/>
          <w:iCs/>
        </w:rPr>
        <w:t xml:space="preserve">23 </w:t>
      </w:r>
      <w:r w:rsidRPr="00D25B34">
        <w:rPr>
          <w:b/>
          <w:iCs/>
        </w:rPr>
        <w:t>год.</w:t>
      </w:r>
    </w:p>
    <w:p w:rsidR="00075F90" w:rsidRPr="00D25B34" w:rsidRDefault="00075F90" w:rsidP="00075F90">
      <w:pPr>
        <w:rPr>
          <w:b/>
        </w:rPr>
      </w:pPr>
    </w:p>
    <w:p w:rsidR="00075F90" w:rsidRPr="00D25B34" w:rsidRDefault="00075F90" w:rsidP="00075F90">
      <w:pPr>
        <w:jc w:val="both"/>
      </w:pPr>
      <w:r>
        <w:t xml:space="preserve">            Расходная часть </w:t>
      </w:r>
      <w:r w:rsidRPr="00D25B34">
        <w:t>бюджета Кропоткинск</w:t>
      </w:r>
      <w:r>
        <w:t xml:space="preserve">ого муниципального образования </w:t>
      </w:r>
      <w:r w:rsidRPr="00D25B34">
        <w:t>за 20</w:t>
      </w:r>
      <w:r>
        <w:t>23</w:t>
      </w:r>
      <w:r w:rsidRPr="00D25B34">
        <w:t xml:space="preserve"> год исполнена в сумме </w:t>
      </w:r>
      <w:r>
        <w:t>77 734 995,37</w:t>
      </w:r>
      <w:r w:rsidRPr="00D25B34">
        <w:t xml:space="preserve"> рублей, что составляет </w:t>
      </w:r>
      <w:r>
        <w:t>53,7</w:t>
      </w:r>
      <w:r w:rsidRPr="00D25B34">
        <w:t xml:space="preserve"> % уточненного годового плана или </w:t>
      </w:r>
      <w:r>
        <w:t xml:space="preserve">59,3 </w:t>
      </w:r>
      <w:r w:rsidRPr="00D25B34">
        <w:t>% к исполнению 20</w:t>
      </w:r>
      <w:r>
        <w:t>22</w:t>
      </w:r>
      <w:r w:rsidRPr="00D25B34">
        <w:t xml:space="preserve"> года.           </w:t>
      </w:r>
    </w:p>
    <w:p w:rsidR="00075F90" w:rsidRDefault="00075F90" w:rsidP="00075F90">
      <w:pPr>
        <w:jc w:val="both"/>
      </w:pPr>
      <w:r w:rsidRPr="00D25B34">
        <w:lastRenderedPageBreak/>
        <w:t xml:space="preserve">            Расходование бюджетных средств производилось с соблюдением приоритетных направлений, которыми являются заработная плата с начислениями на нее работникам муниципального образования, оплата коммунальных услуг, мероприятия по подготовке объектов ЖКХ к отопительному периоду, проведение ремонтов жилых помещений, благоустройство поселения.</w:t>
      </w:r>
    </w:p>
    <w:p w:rsidR="00075F90" w:rsidRPr="00D25B34" w:rsidRDefault="00075F90" w:rsidP="00075F90">
      <w:pPr>
        <w:jc w:val="both"/>
      </w:pPr>
    </w:p>
    <w:p w:rsidR="00075F90" w:rsidRPr="00D25B34" w:rsidRDefault="00075F90" w:rsidP="00075F90">
      <w:pPr>
        <w:pStyle w:val="a8"/>
        <w:tabs>
          <w:tab w:val="left" w:pos="7920"/>
        </w:tabs>
      </w:pPr>
      <w:r>
        <w:rPr>
          <w:u w:val="single"/>
        </w:rPr>
        <w:t xml:space="preserve">Перечисления из бюджета поселения в </w:t>
      </w:r>
      <w:r w:rsidRPr="00D25B34">
        <w:rPr>
          <w:u w:val="single"/>
        </w:rPr>
        <w:t>бю</w:t>
      </w:r>
      <w:r>
        <w:rPr>
          <w:u w:val="single"/>
        </w:rPr>
        <w:t xml:space="preserve">джет муниципального района </w:t>
      </w:r>
      <w:r w:rsidRPr="00D25B34">
        <w:t xml:space="preserve">составили </w:t>
      </w:r>
      <w:r>
        <w:t>1 317 377,20 руб., в т.ч.</w:t>
      </w:r>
      <w:r w:rsidRPr="00D25B34">
        <w:t xml:space="preserve">: </w:t>
      </w:r>
    </w:p>
    <w:p w:rsidR="00075F90" w:rsidRPr="00D25B34" w:rsidRDefault="00075F90" w:rsidP="00075F90">
      <w:pPr>
        <w:pStyle w:val="a8"/>
        <w:ind w:firstLine="360"/>
      </w:pPr>
      <w:r>
        <w:t>1. По С</w:t>
      </w:r>
      <w:r w:rsidRPr="00D25B34">
        <w:t>оглашени</w:t>
      </w:r>
      <w:r>
        <w:t>ю о передаче осуществления</w:t>
      </w:r>
      <w:r w:rsidRPr="00D25B34">
        <w:t xml:space="preserve"> полномочий по организации </w:t>
      </w:r>
      <w:r>
        <w:t>и проведению</w:t>
      </w:r>
      <w:r w:rsidRPr="00D25B34">
        <w:t xml:space="preserve"> мероприятий по</w:t>
      </w:r>
      <w:r>
        <w:t xml:space="preserve"> определению поставщиков (подрядчиков, исполнителей) № 85 от 08.11.2022 г.  </w:t>
      </w:r>
      <w:r w:rsidRPr="00D25B34">
        <w:t>–</w:t>
      </w:r>
      <w:r>
        <w:t>547 988,35 руб</w:t>
      </w:r>
      <w:r w:rsidRPr="00D25B34">
        <w:t>.;</w:t>
      </w:r>
      <w:r>
        <w:t xml:space="preserve"> возврат неиспользованных остатков средств составил 8 856,0 рублей.</w:t>
      </w:r>
    </w:p>
    <w:p w:rsidR="00075F90" w:rsidRPr="00D25B34" w:rsidRDefault="00075F90" w:rsidP="00075F90">
      <w:pPr>
        <w:pStyle w:val="a8"/>
        <w:ind w:firstLine="360"/>
      </w:pPr>
      <w:r>
        <w:t>2. По С</w:t>
      </w:r>
      <w:r w:rsidRPr="00D25B34">
        <w:t>оглашению о передаче осуществления части полномочий в области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</w:r>
      <w:r>
        <w:t xml:space="preserve"> № 84 от 08.11.20222 г.</w:t>
      </w:r>
      <w:r w:rsidRPr="00D25B34">
        <w:t xml:space="preserve"> в сумме </w:t>
      </w:r>
      <w:r>
        <w:t>397 091,85 руб.; возврат неиспользованных остатков средств составил 16 382,0 рублей.</w:t>
      </w:r>
    </w:p>
    <w:p w:rsidR="00075F90" w:rsidRPr="00D25B34" w:rsidRDefault="00075F90" w:rsidP="00075F90">
      <w:pPr>
        <w:pStyle w:val="a8"/>
        <w:ind w:firstLine="360"/>
      </w:pPr>
      <w:r>
        <w:t>3. По С</w:t>
      </w:r>
      <w:r w:rsidRPr="00D25B34">
        <w:t xml:space="preserve">оглашению о передаче полномочий по осуществлению внешнего муниципального финансового контроля </w:t>
      </w:r>
      <w:r>
        <w:t xml:space="preserve">№ 2 от 12.12.2022 г. </w:t>
      </w:r>
      <w:r w:rsidRPr="00D25B34">
        <w:t xml:space="preserve">– </w:t>
      </w:r>
      <w:r>
        <w:t>397 535,0</w:t>
      </w:r>
      <w:r w:rsidRPr="00D25B34">
        <w:t xml:space="preserve"> рублей. </w:t>
      </w:r>
    </w:p>
    <w:p w:rsidR="00075F90" w:rsidRPr="00D25B34" w:rsidRDefault="00075F90" w:rsidP="00075F90">
      <w:pPr>
        <w:jc w:val="both"/>
      </w:pPr>
    </w:p>
    <w:p w:rsidR="00075F90" w:rsidRPr="00D25B34" w:rsidRDefault="00075F90" w:rsidP="00075F90">
      <w:pPr>
        <w:jc w:val="center"/>
        <w:rPr>
          <w:b/>
        </w:rPr>
      </w:pPr>
      <w:r w:rsidRPr="00D25B34">
        <w:rPr>
          <w:b/>
        </w:rPr>
        <w:t>Раздел 0100 «Общегосударственные расходы»</w:t>
      </w:r>
    </w:p>
    <w:p w:rsidR="00075F90" w:rsidRPr="00D25B34" w:rsidRDefault="00075F90" w:rsidP="00075F90">
      <w:pPr>
        <w:jc w:val="center"/>
      </w:pPr>
    </w:p>
    <w:p w:rsidR="00075F90" w:rsidRPr="00D25B34" w:rsidRDefault="00075F90" w:rsidP="00075F90">
      <w:pPr>
        <w:jc w:val="both"/>
      </w:pPr>
      <w:r w:rsidRPr="00D25B34">
        <w:t xml:space="preserve">    </w:t>
      </w:r>
      <w:r w:rsidRPr="0034318E">
        <w:t>Расходы по разделу</w:t>
      </w:r>
      <w:r w:rsidRPr="0034318E">
        <w:rPr>
          <w:b/>
        </w:rPr>
        <w:t xml:space="preserve"> </w:t>
      </w:r>
      <w:r w:rsidRPr="0034318E">
        <w:t>0100 «Общегосударственные расходы»</w:t>
      </w:r>
      <w:r w:rsidRPr="0034318E">
        <w:rPr>
          <w:b/>
        </w:rPr>
        <w:t xml:space="preserve"> </w:t>
      </w:r>
      <w:r w:rsidRPr="0034318E">
        <w:t>за 202</w:t>
      </w:r>
      <w:r>
        <w:t>3</w:t>
      </w:r>
      <w:r w:rsidRPr="0034318E">
        <w:t xml:space="preserve"> год составили</w:t>
      </w:r>
      <w:r w:rsidRPr="0034318E">
        <w:rPr>
          <w:b/>
        </w:rPr>
        <w:t xml:space="preserve"> </w:t>
      </w:r>
      <w:r>
        <w:t>26 008 972,37</w:t>
      </w:r>
      <w:r w:rsidRPr="0034318E">
        <w:rPr>
          <w:b/>
        </w:rPr>
        <w:t xml:space="preserve"> </w:t>
      </w:r>
      <w:r w:rsidRPr="0034318E">
        <w:t xml:space="preserve">рублей или </w:t>
      </w:r>
      <w:r>
        <w:t>76,7</w:t>
      </w:r>
      <w:r w:rsidRPr="0034318E">
        <w:t xml:space="preserve"> % уточненного годового плана, </w:t>
      </w:r>
      <w:r>
        <w:t>33,5</w:t>
      </w:r>
      <w:r w:rsidRPr="0034318E">
        <w:t xml:space="preserve"> % в общей структуре расходов бюджета, или </w:t>
      </w:r>
      <w:r>
        <w:t>85,1</w:t>
      </w:r>
      <w:r w:rsidRPr="0034318E">
        <w:t xml:space="preserve"> % к исполнению 202</w:t>
      </w:r>
      <w:r>
        <w:t xml:space="preserve">2 </w:t>
      </w:r>
      <w:r w:rsidRPr="0034318E">
        <w:t>года.</w:t>
      </w:r>
    </w:p>
    <w:p w:rsidR="00075F90" w:rsidRPr="002A6A78" w:rsidRDefault="00075F90" w:rsidP="00075F90">
      <w:pPr>
        <w:pStyle w:val="a8"/>
        <w:tabs>
          <w:tab w:val="left" w:pos="7920"/>
        </w:tabs>
        <w:ind w:right="-12"/>
        <w:jc w:val="right"/>
      </w:pPr>
      <w:r w:rsidRPr="002A6A78">
        <w:t xml:space="preserve">       (руб.)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60"/>
        <w:gridCol w:w="2161"/>
        <w:gridCol w:w="2119"/>
        <w:gridCol w:w="1843"/>
        <w:gridCol w:w="2410"/>
      </w:tblGrid>
      <w:tr w:rsidR="00075F90" w:rsidRPr="00FD432A" w:rsidTr="00075F90">
        <w:trPr>
          <w:trHeight w:val="13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  <w:proofErr w:type="spellStart"/>
            <w:r w:rsidRPr="00FD432A">
              <w:rPr>
                <w:color w:val="000000"/>
              </w:rPr>
              <w:t>РзПР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  <w:r w:rsidRPr="00FD432A">
              <w:rPr>
                <w:color w:val="000000"/>
              </w:rPr>
              <w:t>КЦСР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  <w:r w:rsidRPr="00FD432A">
              <w:rPr>
                <w:color w:val="000000"/>
              </w:rPr>
              <w:t>План на 2023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  <w:r w:rsidRPr="00FD432A">
              <w:rPr>
                <w:color w:val="000000"/>
              </w:rPr>
              <w:t>на 01.01.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  <w:r w:rsidRPr="00FD432A">
              <w:rPr>
                <w:color w:val="000000"/>
              </w:rPr>
              <w:t>Примечание</w:t>
            </w:r>
          </w:p>
        </w:tc>
      </w:tr>
      <w:tr w:rsidR="00075F90" w:rsidRPr="00FD432A" w:rsidTr="00075F90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  <w:r w:rsidRPr="00FD432A">
              <w:rPr>
                <w:color w:val="000000"/>
              </w:rPr>
              <w:t>0102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Default="00075F90" w:rsidP="00EF5C96">
            <w:pPr>
              <w:rPr>
                <w:color w:val="000000"/>
              </w:rPr>
            </w:pPr>
            <w:r>
              <w:rPr>
                <w:color w:val="000000"/>
              </w:rPr>
              <w:t>8110</w:t>
            </w:r>
            <w:r w:rsidRPr="00FD432A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</w:t>
            </w:r>
            <w:r w:rsidRPr="00FD432A">
              <w:rPr>
                <w:color w:val="000000"/>
              </w:rPr>
              <w:t xml:space="preserve">000 </w:t>
            </w:r>
          </w:p>
          <w:p w:rsidR="00075F90" w:rsidRPr="00FD432A" w:rsidRDefault="00075F90" w:rsidP="00EF5C96">
            <w:pPr>
              <w:rPr>
                <w:color w:val="000000"/>
              </w:rPr>
            </w:pPr>
            <w:r w:rsidRPr="00FD432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  <w:r w:rsidRPr="00FD432A">
              <w:rPr>
                <w:color w:val="000000"/>
              </w:rPr>
              <w:t>2 645 463,97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  <w:r w:rsidRPr="00FD432A">
              <w:rPr>
                <w:color w:val="000000"/>
              </w:rPr>
              <w:t>2 445 288,57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  <w:r w:rsidRPr="00FD432A">
              <w:rPr>
                <w:color w:val="000000"/>
              </w:rPr>
              <w:t>Оплата труда и начисления на выплаты по оплате труда, компенсация стоимости проезда в отпуск, командировочные расходы.</w:t>
            </w:r>
          </w:p>
        </w:tc>
      </w:tr>
      <w:tr w:rsidR="00075F90" w:rsidRPr="00FD432A" w:rsidTr="00075F90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</w:p>
        </w:tc>
      </w:tr>
      <w:tr w:rsidR="00075F90" w:rsidRPr="00FD432A" w:rsidTr="00075F9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  <w:r w:rsidRPr="00FD432A">
              <w:rPr>
                <w:color w:val="000000"/>
              </w:rPr>
              <w:t>0103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  <w:r w:rsidRPr="00FD432A">
              <w:rPr>
                <w:color w:val="000000"/>
              </w:rPr>
              <w:t>81200 00000 Центральный аппарат Думы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  <w:r w:rsidRPr="00FD432A">
              <w:rPr>
                <w:color w:val="000000"/>
              </w:rPr>
              <w:t>858 640,00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  <w:r w:rsidRPr="00FD432A">
              <w:rPr>
                <w:color w:val="000000"/>
              </w:rPr>
              <w:t>643 113,23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  <w:r w:rsidRPr="00FD432A">
              <w:rPr>
                <w:color w:val="000000"/>
              </w:rPr>
              <w:t>Оплата труда и начисления на выплаты по оплате труда аппарата Думы, оплата услуг связи, найм транспорта, приобретение материальных запасов (канц. товары, хоз. товары и пр.)</w:t>
            </w:r>
          </w:p>
        </w:tc>
      </w:tr>
      <w:tr w:rsidR="00075F90" w:rsidRPr="00FD432A" w:rsidTr="00075F90">
        <w:trPr>
          <w:trHeight w:val="10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</w:p>
        </w:tc>
      </w:tr>
      <w:tr w:rsidR="00075F90" w:rsidRPr="00FD432A" w:rsidTr="00075F9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  <w:r w:rsidRPr="00FD432A">
              <w:rPr>
                <w:color w:val="000000"/>
              </w:rPr>
              <w:t>81300</w:t>
            </w:r>
            <w:r>
              <w:rPr>
                <w:color w:val="000000"/>
              </w:rPr>
              <w:t xml:space="preserve"> </w:t>
            </w:r>
            <w:r w:rsidRPr="00FD432A">
              <w:rPr>
                <w:color w:val="000000"/>
              </w:rPr>
              <w:t xml:space="preserve">00000 </w:t>
            </w:r>
            <w:r w:rsidRPr="00FD432A">
              <w:rPr>
                <w:color w:val="000000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  <w:r w:rsidRPr="00FD432A">
              <w:rPr>
                <w:color w:val="000000"/>
              </w:rPr>
              <w:lastRenderedPageBreak/>
              <w:t>1 735 013,00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  <w:r w:rsidRPr="00FD432A">
              <w:rPr>
                <w:color w:val="000000"/>
              </w:rPr>
              <w:t>1 269 410,86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  <w:r w:rsidRPr="00FD432A">
              <w:rPr>
                <w:color w:val="000000"/>
              </w:rPr>
              <w:t xml:space="preserve">Оплата труда и </w:t>
            </w:r>
            <w:r w:rsidRPr="00FD432A">
              <w:rPr>
                <w:color w:val="000000"/>
              </w:rPr>
              <w:lastRenderedPageBreak/>
              <w:t>начисления на выплаты по оплате труда председателя Думы, командировочные расходы, компенсация стоимости проезда в отпуск.</w:t>
            </w:r>
          </w:p>
        </w:tc>
      </w:tr>
      <w:tr w:rsidR="00075F90" w:rsidRPr="00FD432A" w:rsidTr="00075F90">
        <w:trPr>
          <w:trHeight w:val="16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</w:p>
        </w:tc>
      </w:tr>
      <w:tr w:rsidR="00075F90" w:rsidRPr="00FD432A" w:rsidTr="00075F9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  <w:r w:rsidRPr="00FD432A">
              <w:rPr>
                <w:color w:val="000000"/>
              </w:rPr>
              <w:lastRenderedPageBreak/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  <w:r w:rsidRPr="00FD432A">
              <w:rPr>
                <w:color w:val="000000"/>
              </w:rPr>
              <w:t>итого: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  <w:r w:rsidRPr="00FD432A">
              <w:rPr>
                <w:color w:val="000000"/>
              </w:rPr>
              <w:t>2 593 653,00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  <w:r w:rsidRPr="00FD432A">
              <w:rPr>
                <w:color w:val="000000"/>
              </w:rPr>
              <w:t>1 912 524,09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  <w:r w:rsidRPr="00FD432A">
              <w:rPr>
                <w:color w:val="000000"/>
              </w:rPr>
              <w:t> </w:t>
            </w:r>
          </w:p>
        </w:tc>
      </w:tr>
      <w:tr w:rsidR="00075F90" w:rsidRPr="00FD432A" w:rsidTr="00075F9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  <w:r w:rsidRPr="00FD432A">
              <w:rPr>
                <w:color w:val="000000"/>
              </w:rPr>
              <w:t>0104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  <w:r w:rsidRPr="00FD432A">
              <w:rPr>
                <w:color w:val="000000"/>
              </w:rPr>
              <w:t>81400 00000 Администрация муниципального образования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  <w:r w:rsidRPr="00FD432A">
              <w:rPr>
                <w:color w:val="000000"/>
              </w:rPr>
              <w:t>27 755 480,63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  <w:r w:rsidRPr="00FD432A">
              <w:rPr>
                <w:color w:val="000000"/>
              </w:rPr>
              <w:t>21 252 924,71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  <w:r w:rsidRPr="00FD432A">
              <w:rPr>
                <w:color w:val="000000"/>
              </w:rPr>
              <w:t xml:space="preserve">Оплата труда и начисления на выплаты по оплате труда аппарата администрации, оплата услуг связи, коммунальных, транспортных и иных услуг, приобретение основных средств и материальных запасов (бензин, канц. товары, оргтехника, хоз. товары), перечисления </w:t>
            </w:r>
            <w:proofErr w:type="spellStart"/>
            <w:r w:rsidRPr="00FD432A">
              <w:rPr>
                <w:color w:val="000000"/>
              </w:rPr>
              <w:t>мбт</w:t>
            </w:r>
            <w:proofErr w:type="spellEnd"/>
            <w:r w:rsidRPr="00FD432A">
              <w:rPr>
                <w:color w:val="000000"/>
              </w:rPr>
              <w:t xml:space="preserve"> по соглашениям о передаче полномочий, оплата налогов, сборов и пени</w:t>
            </w:r>
          </w:p>
        </w:tc>
      </w:tr>
      <w:tr w:rsidR="00075F90" w:rsidRPr="00FD432A" w:rsidTr="00075F90">
        <w:trPr>
          <w:trHeight w:val="22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</w:p>
        </w:tc>
      </w:tr>
      <w:tr w:rsidR="00075F90" w:rsidRPr="00FD432A" w:rsidTr="00075F9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  <w:r w:rsidRPr="00FD432A">
              <w:rPr>
                <w:color w:val="000000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  <w:r w:rsidRPr="00FD432A">
              <w:rPr>
                <w:color w:val="000000"/>
              </w:rPr>
              <w:t>итого: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  <w:r w:rsidRPr="00FD432A">
              <w:rPr>
                <w:color w:val="000000"/>
              </w:rPr>
              <w:t xml:space="preserve">        32 994 597,60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  <w:r w:rsidRPr="00FD432A">
              <w:rPr>
                <w:color w:val="000000"/>
              </w:rPr>
              <w:t xml:space="preserve">                        25 610 737,37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  <w:r w:rsidRPr="00FD432A">
              <w:rPr>
                <w:color w:val="000000"/>
              </w:rPr>
              <w:t> </w:t>
            </w:r>
          </w:p>
        </w:tc>
      </w:tr>
    </w:tbl>
    <w:p w:rsidR="00075F90" w:rsidRDefault="00075F90" w:rsidP="00075F90">
      <w:pPr>
        <w:jc w:val="both"/>
      </w:pPr>
    </w:p>
    <w:p w:rsidR="00075F90" w:rsidRDefault="00075F90" w:rsidP="00075F90">
      <w:pPr>
        <w:jc w:val="both"/>
      </w:pPr>
    </w:p>
    <w:p w:rsidR="00075F90" w:rsidRPr="00A6575A" w:rsidRDefault="00075F90" w:rsidP="00075F90">
      <w:pPr>
        <w:jc w:val="both"/>
      </w:pPr>
      <w:r w:rsidRPr="00FD432A">
        <w:t>По подразделу 0106 «Обеспечение деятельности финансовых, налоговых и таможенных органов и органов финансового (финансово-бюджетного надзора)» расходы за 2023 год составили</w:t>
      </w:r>
      <w:r w:rsidRPr="00FD432A">
        <w:rPr>
          <w:b/>
        </w:rPr>
        <w:t xml:space="preserve"> </w:t>
      </w:r>
      <w:r w:rsidRPr="00FD432A">
        <w:t>397 535</w:t>
      </w:r>
      <w:r w:rsidRPr="00FD432A">
        <w:rPr>
          <w:b/>
        </w:rPr>
        <w:t xml:space="preserve"> </w:t>
      </w:r>
      <w:r w:rsidRPr="00FD432A">
        <w:t>руб. или 100 % годового плана.</w:t>
      </w:r>
    </w:p>
    <w:p w:rsidR="00075F90" w:rsidRPr="00A6575A" w:rsidRDefault="00075F90" w:rsidP="00075F90">
      <w:pPr>
        <w:jc w:val="both"/>
      </w:pPr>
    </w:p>
    <w:tbl>
      <w:tblPr>
        <w:tblW w:w="9488" w:type="dxa"/>
        <w:tblInd w:w="118" w:type="dxa"/>
        <w:tblLook w:val="04A0" w:firstRow="1" w:lastRow="0" w:firstColumn="1" w:lastColumn="0" w:noHBand="0" w:noVBand="1"/>
      </w:tblPr>
      <w:tblGrid>
        <w:gridCol w:w="3880"/>
        <w:gridCol w:w="1922"/>
        <w:gridCol w:w="1985"/>
        <w:gridCol w:w="1701"/>
      </w:tblGrid>
      <w:tr w:rsidR="00075F90" w:rsidRPr="00FD432A" w:rsidTr="00075F90">
        <w:trPr>
          <w:trHeight w:val="64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FD432A" w:rsidRDefault="00075F90" w:rsidP="00EF5C96">
            <w:pPr>
              <w:jc w:val="both"/>
              <w:rPr>
                <w:color w:val="000000"/>
              </w:rPr>
            </w:pPr>
            <w:r w:rsidRPr="00FD432A">
              <w:rPr>
                <w:color w:val="000000"/>
              </w:rPr>
              <w:t>КЦСР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FD432A" w:rsidRDefault="00075F90" w:rsidP="00EF5C96">
            <w:pPr>
              <w:jc w:val="both"/>
              <w:rPr>
                <w:color w:val="000000"/>
              </w:rPr>
            </w:pPr>
            <w:r w:rsidRPr="00FD432A">
              <w:rPr>
                <w:color w:val="000000"/>
              </w:rPr>
              <w:t>План на 2023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FD432A" w:rsidRDefault="00075F90" w:rsidP="00EF5C96">
            <w:pPr>
              <w:jc w:val="both"/>
              <w:rPr>
                <w:color w:val="000000"/>
              </w:rPr>
            </w:pPr>
            <w:r w:rsidRPr="00FD432A">
              <w:rPr>
                <w:color w:val="000000"/>
              </w:rPr>
              <w:t>Исполнено на 01.01.2024 г.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FD432A" w:rsidRDefault="00075F90" w:rsidP="00EF5C96">
            <w:pPr>
              <w:jc w:val="both"/>
              <w:rPr>
                <w:color w:val="000000"/>
              </w:rPr>
            </w:pPr>
            <w:r w:rsidRPr="00FD432A">
              <w:rPr>
                <w:color w:val="000000"/>
              </w:rPr>
              <w:t>Примечание</w:t>
            </w:r>
          </w:p>
        </w:tc>
      </w:tr>
      <w:tr w:rsidR="00075F90" w:rsidRPr="00FD432A" w:rsidTr="00075F90">
        <w:trPr>
          <w:trHeight w:val="271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FD432A" w:rsidRDefault="00075F90" w:rsidP="00EF5C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81400 19300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  <w:r w:rsidRPr="00FD432A">
              <w:rPr>
                <w:color w:val="000000"/>
              </w:rPr>
              <w:t>397535,0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  <w:r w:rsidRPr="00FD432A">
              <w:rPr>
                <w:color w:val="000000"/>
              </w:rPr>
              <w:t>397535,0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FD432A" w:rsidRDefault="00075F90" w:rsidP="00EF5C96">
            <w:pPr>
              <w:jc w:val="both"/>
              <w:rPr>
                <w:color w:val="000000"/>
              </w:rPr>
            </w:pPr>
            <w:r w:rsidRPr="00FD432A">
              <w:rPr>
                <w:color w:val="000000"/>
              </w:rPr>
              <w:t>Соглашение о передаче полномочий № 2 от 12.12.2022 г.</w:t>
            </w:r>
          </w:p>
        </w:tc>
      </w:tr>
      <w:tr w:rsidR="00075F90" w:rsidRPr="00FD432A" w:rsidTr="00075F90">
        <w:trPr>
          <w:trHeight w:val="162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FD432A" w:rsidRDefault="00075F90" w:rsidP="00EF5C96">
            <w:pPr>
              <w:jc w:val="both"/>
              <w:rPr>
                <w:color w:val="000000"/>
              </w:rPr>
            </w:pPr>
            <w:r w:rsidRPr="00FD432A">
              <w:rPr>
                <w:color w:val="000000"/>
              </w:rPr>
              <w:t>Иные межбюджетные трансферты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1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F90" w:rsidRPr="00FD432A" w:rsidRDefault="00075F90" w:rsidP="00EF5C96">
            <w:pPr>
              <w:rPr>
                <w:color w:val="000000"/>
              </w:rPr>
            </w:pPr>
          </w:p>
        </w:tc>
      </w:tr>
      <w:tr w:rsidR="00075F90" w:rsidRPr="00FD432A" w:rsidTr="00075F90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FD432A" w:rsidRDefault="00075F90" w:rsidP="00EF5C96">
            <w:pPr>
              <w:jc w:val="both"/>
              <w:rPr>
                <w:color w:val="000000"/>
              </w:rPr>
            </w:pPr>
            <w:r w:rsidRPr="00FD432A">
              <w:rPr>
                <w:color w:val="000000"/>
              </w:rPr>
              <w:t>Итого: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  <w:r w:rsidRPr="00FD432A">
              <w:rPr>
                <w:color w:val="000000"/>
              </w:rPr>
              <w:t>397535,0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FD432A" w:rsidRDefault="00075F90" w:rsidP="00EF5C96">
            <w:pPr>
              <w:jc w:val="center"/>
              <w:rPr>
                <w:color w:val="000000"/>
              </w:rPr>
            </w:pPr>
            <w:r w:rsidRPr="00FD432A">
              <w:rPr>
                <w:color w:val="000000"/>
              </w:rPr>
              <w:t>397535,0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FD432A" w:rsidRDefault="00075F90" w:rsidP="00EF5C96">
            <w:pPr>
              <w:jc w:val="both"/>
              <w:rPr>
                <w:color w:val="000000"/>
              </w:rPr>
            </w:pPr>
            <w:r w:rsidRPr="00FD432A">
              <w:rPr>
                <w:color w:val="000000"/>
              </w:rPr>
              <w:t> </w:t>
            </w:r>
          </w:p>
        </w:tc>
      </w:tr>
    </w:tbl>
    <w:p w:rsidR="00075F90" w:rsidRDefault="00075F90" w:rsidP="00075F90">
      <w:pPr>
        <w:jc w:val="both"/>
      </w:pPr>
    </w:p>
    <w:p w:rsidR="00075F90" w:rsidRDefault="00075F90" w:rsidP="00075F90">
      <w:pPr>
        <w:jc w:val="both"/>
      </w:pPr>
      <w:r w:rsidRPr="00D25B34">
        <w:t>По подразделу 0111 «Резервные фонды» расходы не производились, в связи с отсутствием чрезвычайных ситуаций.</w:t>
      </w:r>
    </w:p>
    <w:p w:rsidR="00075F90" w:rsidRPr="00D25B34" w:rsidRDefault="00075F90" w:rsidP="00075F90">
      <w:pPr>
        <w:jc w:val="right"/>
      </w:pPr>
      <w:r>
        <w:t>(руб.)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1823"/>
        <w:gridCol w:w="1533"/>
        <w:gridCol w:w="3781"/>
      </w:tblGrid>
      <w:tr w:rsidR="00075F90" w:rsidRPr="00F0137B" w:rsidTr="00EF5C96">
        <w:trPr>
          <w:trHeight w:val="583"/>
        </w:trPr>
        <w:tc>
          <w:tcPr>
            <w:tcW w:w="1293" w:type="pct"/>
            <w:shd w:val="clear" w:color="auto" w:fill="auto"/>
          </w:tcPr>
          <w:p w:rsidR="00075F90" w:rsidRPr="00F0137B" w:rsidRDefault="00075F90" w:rsidP="00EF5C96">
            <w:pPr>
              <w:jc w:val="both"/>
            </w:pPr>
            <w:r w:rsidRPr="00F0137B">
              <w:t>КЦСР</w:t>
            </w:r>
          </w:p>
        </w:tc>
        <w:tc>
          <w:tcPr>
            <w:tcW w:w="947" w:type="pct"/>
            <w:shd w:val="clear" w:color="auto" w:fill="auto"/>
          </w:tcPr>
          <w:p w:rsidR="00075F90" w:rsidRPr="00F0137B" w:rsidRDefault="00075F90" w:rsidP="00EF5C96">
            <w:pPr>
              <w:jc w:val="both"/>
            </w:pPr>
            <w:r w:rsidRPr="00F0137B">
              <w:t>План на 20</w:t>
            </w:r>
            <w:r>
              <w:t>23</w:t>
            </w:r>
            <w:r w:rsidRPr="00F0137B">
              <w:t xml:space="preserve"> г.</w:t>
            </w:r>
          </w:p>
        </w:tc>
        <w:tc>
          <w:tcPr>
            <w:tcW w:w="796" w:type="pct"/>
            <w:shd w:val="clear" w:color="auto" w:fill="auto"/>
          </w:tcPr>
          <w:p w:rsidR="00075F90" w:rsidRPr="00F0137B" w:rsidRDefault="00075F90" w:rsidP="00EF5C96">
            <w:pPr>
              <w:jc w:val="both"/>
            </w:pPr>
            <w:r>
              <w:t>Исполнено на 01.01.2024</w:t>
            </w:r>
            <w:r w:rsidRPr="00F0137B">
              <w:t xml:space="preserve"> г.</w:t>
            </w:r>
          </w:p>
        </w:tc>
        <w:tc>
          <w:tcPr>
            <w:tcW w:w="1964" w:type="pct"/>
            <w:shd w:val="clear" w:color="auto" w:fill="auto"/>
          </w:tcPr>
          <w:p w:rsidR="00075F90" w:rsidRPr="00F0137B" w:rsidRDefault="00075F90" w:rsidP="00EF5C96">
            <w:pPr>
              <w:jc w:val="both"/>
            </w:pPr>
            <w:r>
              <w:t>Примечание</w:t>
            </w:r>
          </w:p>
        </w:tc>
      </w:tr>
      <w:tr w:rsidR="00075F90" w:rsidRPr="00F0137B" w:rsidTr="00EF5C96">
        <w:tc>
          <w:tcPr>
            <w:tcW w:w="1293" w:type="pct"/>
            <w:shd w:val="clear" w:color="auto" w:fill="auto"/>
          </w:tcPr>
          <w:p w:rsidR="00075F90" w:rsidRDefault="00075F90" w:rsidP="00EF5C96">
            <w:r>
              <w:lastRenderedPageBreak/>
              <w:t>91000 10200</w:t>
            </w:r>
          </w:p>
          <w:p w:rsidR="00075F90" w:rsidRPr="00623F4E" w:rsidRDefault="00075F90" w:rsidP="00EF5C96">
            <w:r>
              <w:t>Осуществление отдельного полномочия по учету средств резервного фонда</w:t>
            </w:r>
          </w:p>
        </w:tc>
        <w:tc>
          <w:tcPr>
            <w:tcW w:w="947" w:type="pct"/>
            <w:shd w:val="clear" w:color="auto" w:fill="auto"/>
          </w:tcPr>
          <w:p w:rsidR="00075F90" w:rsidRPr="00F0137B" w:rsidRDefault="00075F90" w:rsidP="00EF5C96">
            <w:r>
              <w:t>500 000,00</w:t>
            </w:r>
          </w:p>
        </w:tc>
        <w:tc>
          <w:tcPr>
            <w:tcW w:w="796" w:type="pct"/>
            <w:shd w:val="clear" w:color="auto" w:fill="auto"/>
          </w:tcPr>
          <w:p w:rsidR="00075F90" w:rsidRPr="00F0137B" w:rsidRDefault="00075F90" w:rsidP="00EF5C96">
            <w:r w:rsidRPr="00F0137B">
              <w:t xml:space="preserve"> 0,00</w:t>
            </w:r>
          </w:p>
        </w:tc>
        <w:tc>
          <w:tcPr>
            <w:tcW w:w="1964" w:type="pct"/>
            <w:shd w:val="clear" w:color="auto" w:fill="auto"/>
          </w:tcPr>
          <w:p w:rsidR="00075F90" w:rsidRDefault="00075F90" w:rsidP="00EF5C96">
            <w:r>
              <w:t>Расходы не исполнены в связи с отсутствием ЧС.</w:t>
            </w:r>
          </w:p>
          <w:p w:rsidR="00075F90" w:rsidRDefault="00075F90" w:rsidP="00EF5C96">
            <w:r>
              <w:t>Остаток средств на 01.01</w:t>
            </w:r>
            <w:r w:rsidRPr="00F0137B">
              <w:t>.</w:t>
            </w:r>
            <w:r>
              <w:t>2024</w:t>
            </w:r>
            <w:r w:rsidRPr="00F0137B">
              <w:t xml:space="preserve"> г.</w:t>
            </w:r>
            <w:r>
              <w:t xml:space="preserve">: </w:t>
            </w:r>
          </w:p>
          <w:p w:rsidR="00075F90" w:rsidRPr="00F0137B" w:rsidRDefault="00075F90" w:rsidP="00EF5C96">
            <w:r>
              <w:t>500 000</w:t>
            </w:r>
            <w:r w:rsidRPr="00F0137B">
              <w:t>,00</w:t>
            </w:r>
            <w:r>
              <w:t xml:space="preserve"> руб.</w:t>
            </w:r>
          </w:p>
        </w:tc>
      </w:tr>
      <w:tr w:rsidR="00075F90" w:rsidRPr="00F0137B" w:rsidTr="00EF5C96">
        <w:tc>
          <w:tcPr>
            <w:tcW w:w="1293" w:type="pct"/>
            <w:shd w:val="clear" w:color="auto" w:fill="auto"/>
          </w:tcPr>
          <w:p w:rsidR="00075F90" w:rsidRPr="00623F4E" w:rsidRDefault="00075F90" w:rsidP="00EF5C96">
            <w:pPr>
              <w:jc w:val="both"/>
            </w:pPr>
            <w:r w:rsidRPr="00623F4E">
              <w:t>Итого:</w:t>
            </w:r>
          </w:p>
        </w:tc>
        <w:tc>
          <w:tcPr>
            <w:tcW w:w="947" w:type="pct"/>
            <w:shd w:val="clear" w:color="auto" w:fill="auto"/>
          </w:tcPr>
          <w:p w:rsidR="00075F90" w:rsidRPr="00623F4E" w:rsidRDefault="00075F90" w:rsidP="00EF5C96">
            <w:pPr>
              <w:jc w:val="both"/>
            </w:pPr>
            <w:r>
              <w:t>500 000,00</w:t>
            </w:r>
          </w:p>
        </w:tc>
        <w:tc>
          <w:tcPr>
            <w:tcW w:w="796" w:type="pct"/>
            <w:shd w:val="clear" w:color="auto" w:fill="auto"/>
          </w:tcPr>
          <w:p w:rsidR="00075F90" w:rsidRPr="00623F4E" w:rsidRDefault="00075F90" w:rsidP="00EF5C96">
            <w:pPr>
              <w:jc w:val="both"/>
            </w:pPr>
            <w:r w:rsidRPr="00623F4E">
              <w:t xml:space="preserve"> 0,00</w:t>
            </w:r>
          </w:p>
        </w:tc>
        <w:tc>
          <w:tcPr>
            <w:tcW w:w="1964" w:type="pct"/>
            <w:shd w:val="clear" w:color="auto" w:fill="auto"/>
          </w:tcPr>
          <w:p w:rsidR="00075F90" w:rsidRPr="00623F4E" w:rsidRDefault="00075F90" w:rsidP="00EF5C96">
            <w:pPr>
              <w:jc w:val="both"/>
            </w:pPr>
          </w:p>
        </w:tc>
      </w:tr>
    </w:tbl>
    <w:p w:rsidR="00075F90" w:rsidRDefault="00075F90" w:rsidP="00075F90">
      <w:pPr>
        <w:jc w:val="both"/>
      </w:pPr>
    </w:p>
    <w:p w:rsidR="00075F90" w:rsidRDefault="00075F90" w:rsidP="00075F90">
      <w:pPr>
        <w:jc w:val="both"/>
        <w:rPr>
          <w:sz w:val="22"/>
          <w:szCs w:val="22"/>
        </w:rPr>
      </w:pPr>
      <w:r w:rsidRPr="005D60B8">
        <w:t>По подразделу 0113 «Другие общегосударственные вопросы» расходы за 20</w:t>
      </w:r>
      <w:r>
        <w:t>23 год</w:t>
      </w:r>
      <w:r w:rsidRPr="005D60B8">
        <w:t xml:space="preserve"> </w:t>
      </w:r>
      <w:r>
        <w:t xml:space="preserve">составили 700,00 руб. или 100% к годовому плану. </w:t>
      </w:r>
    </w:p>
    <w:p w:rsidR="00075F90" w:rsidRDefault="00075F90" w:rsidP="00075F90">
      <w:pPr>
        <w:jc w:val="right"/>
      </w:pPr>
      <w:r>
        <w:rPr>
          <w:sz w:val="22"/>
          <w:szCs w:val="22"/>
        </w:rPr>
        <w:t>(руб.)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1660"/>
        <w:gridCol w:w="1533"/>
        <w:gridCol w:w="3909"/>
      </w:tblGrid>
      <w:tr w:rsidR="00075F90" w:rsidRPr="00A04082" w:rsidTr="00EF5C96">
        <w:trPr>
          <w:trHeight w:val="20"/>
        </w:trPr>
        <w:tc>
          <w:tcPr>
            <w:tcW w:w="1312" w:type="pct"/>
            <w:shd w:val="clear" w:color="auto" w:fill="auto"/>
            <w:noWrap/>
          </w:tcPr>
          <w:p w:rsidR="00075F90" w:rsidRPr="00A04082" w:rsidRDefault="00075F90" w:rsidP="00EF5C96">
            <w:r w:rsidRPr="00A04082">
              <w:t>КЦСР</w:t>
            </w:r>
          </w:p>
        </w:tc>
        <w:tc>
          <w:tcPr>
            <w:tcW w:w="862" w:type="pct"/>
            <w:shd w:val="clear" w:color="auto" w:fill="auto"/>
            <w:noWrap/>
          </w:tcPr>
          <w:p w:rsidR="00075F90" w:rsidRPr="00A04082" w:rsidRDefault="00075F90" w:rsidP="00EF5C96">
            <w:r>
              <w:t>П</w:t>
            </w:r>
            <w:r w:rsidRPr="00A04082">
              <w:t>лан</w:t>
            </w:r>
            <w:r>
              <w:t xml:space="preserve"> на</w:t>
            </w:r>
            <w:r w:rsidRPr="00A04082">
              <w:t xml:space="preserve"> </w:t>
            </w:r>
            <w:r>
              <w:t>2023</w:t>
            </w:r>
            <w:r w:rsidRPr="00A04082">
              <w:t xml:space="preserve"> г.</w:t>
            </w:r>
          </w:p>
        </w:tc>
        <w:tc>
          <w:tcPr>
            <w:tcW w:w="796" w:type="pct"/>
            <w:shd w:val="clear" w:color="auto" w:fill="auto"/>
          </w:tcPr>
          <w:p w:rsidR="00075F90" w:rsidRPr="00A04082" w:rsidRDefault="00075F90" w:rsidP="00EF5C96">
            <w:r>
              <w:t>Исполнено на 01.01</w:t>
            </w:r>
            <w:r w:rsidRPr="00A04082">
              <w:t>.</w:t>
            </w:r>
            <w:r>
              <w:t>2024</w:t>
            </w:r>
            <w:r w:rsidRPr="00A04082">
              <w:t xml:space="preserve"> г.</w:t>
            </w:r>
          </w:p>
        </w:tc>
        <w:tc>
          <w:tcPr>
            <w:tcW w:w="2030" w:type="pct"/>
            <w:shd w:val="clear" w:color="auto" w:fill="auto"/>
            <w:noWrap/>
          </w:tcPr>
          <w:p w:rsidR="00075F90" w:rsidRPr="00A04082" w:rsidRDefault="00075F90" w:rsidP="00EF5C96">
            <w:r w:rsidRPr="00A04082">
              <w:t>Примечание</w:t>
            </w:r>
          </w:p>
        </w:tc>
      </w:tr>
      <w:tr w:rsidR="00075F90" w:rsidRPr="00A04082" w:rsidTr="00EF5C96">
        <w:trPr>
          <w:trHeight w:val="706"/>
        </w:trPr>
        <w:tc>
          <w:tcPr>
            <w:tcW w:w="1312" w:type="pct"/>
          </w:tcPr>
          <w:p w:rsidR="00075F90" w:rsidRDefault="00075F90" w:rsidP="00EF5C96">
            <w:r>
              <w:t>94000 73150</w:t>
            </w:r>
          </w:p>
        </w:tc>
        <w:tc>
          <w:tcPr>
            <w:tcW w:w="862" w:type="pct"/>
            <w:shd w:val="clear" w:color="auto" w:fill="auto"/>
            <w:noWrap/>
          </w:tcPr>
          <w:p w:rsidR="00075F90" w:rsidRDefault="00075F90" w:rsidP="00EF5C96">
            <w:r>
              <w:t>700,00</w:t>
            </w:r>
          </w:p>
        </w:tc>
        <w:tc>
          <w:tcPr>
            <w:tcW w:w="796" w:type="pct"/>
            <w:shd w:val="clear" w:color="auto" w:fill="auto"/>
            <w:noWrap/>
          </w:tcPr>
          <w:p w:rsidR="00075F90" w:rsidRDefault="00075F90" w:rsidP="00EF5C96">
            <w:r>
              <w:t>700,00</w:t>
            </w:r>
          </w:p>
        </w:tc>
        <w:tc>
          <w:tcPr>
            <w:tcW w:w="2030" w:type="pct"/>
            <w:shd w:val="clear" w:color="auto" w:fill="auto"/>
          </w:tcPr>
          <w:p w:rsidR="00075F90" w:rsidRPr="00F4267C" w:rsidRDefault="00075F90" w:rsidP="00EF5C96">
            <w:pPr>
              <w:jc w:val="both"/>
              <w:rPr>
                <w:sz w:val="22"/>
                <w:szCs w:val="22"/>
              </w:rPr>
            </w:pPr>
            <w:r>
              <w:t>Приобретение материальных запасов (канцелярские товары)</w:t>
            </w:r>
          </w:p>
        </w:tc>
      </w:tr>
      <w:tr w:rsidR="00075F90" w:rsidRPr="00A04082" w:rsidTr="00EF5C96">
        <w:trPr>
          <w:trHeight w:val="330"/>
        </w:trPr>
        <w:tc>
          <w:tcPr>
            <w:tcW w:w="1312" w:type="pct"/>
          </w:tcPr>
          <w:p w:rsidR="00075F90" w:rsidRDefault="00075F90" w:rsidP="00EF5C96">
            <w:r>
              <w:t>Итого:</w:t>
            </w:r>
          </w:p>
        </w:tc>
        <w:tc>
          <w:tcPr>
            <w:tcW w:w="862" w:type="pct"/>
            <w:shd w:val="clear" w:color="auto" w:fill="auto"/>
            <w:noWrap/>
          </w:tcPr>
          <w:p w:rsidR="00075F90" w:rsidRDefault="00075F90" w:rsidP="00EF5C96">
            <w:r>
              <w:t>700,00</w:t>
            </w:r>
          </w:p>
        </w:tc>
        <w:tc>
          <w:tcPr>
            <w:tcW w:w="796" w:type="pct"/>
            <w:shd w:val="clear" w:color="auto" w:fill="auto"/>
            <w:noWrap/>
          </w:tcPr>
          <w:p w:rsidR="00075F90" w:rsidRDefault="00075F90" w:rsidP="00EF5C96">
            <w:r>
              <w:t>700,00</w:t>
            </w:r>
          </w:p>
        </w:tc>
        <w:tc>
          <w:tcPr>
            <w:tcW w:w="2030" w:type="pct"/>
            <w:shd w:val="clear" w:color="auto" w:fill="auto"/>
          </w:tcPr>
          <w:p w:rsidR="00075F90" w:rsidRDefault="00075F90" w:rsidP="00EF5C96"/>
        </w:tc>
      </w:tr>
    </w:tbl>
    <w:p w:rsidR="00075F90" w:rsidRDefault="00075F90" w:rsidP="00075F90">
      <w:pPr>
        <w:jc w:val="both"/>
      </w:pPr>
    </w:p>
    <w:p w:rsidR="00075F90" w:rsidRDefault="00075F90" w:rsidP="00075F90">
      <w:pPr>
        <w:jc w:val="both"/>
      </w:pPr>
    </w:p>
    <w:p w:rsidR="00075F90" w:rsidRPr="00D25B34" w:rsidRDefault="00075F90" w:rsidP="00075F90">
      <w:pPr>
        <w:jc w:val="both"/>
      </w:pPr>
    </w:p>
    <w:p w:rsidR="00075F90" w:rsidRPr="00D25B34" w:rsidRDefault="00075F90" w:rsidP="00075F90">
      <w:pPr>
        <w:jc w:val="center"/>
        <w:rPr>
          <w:b/>
        </w:rPr>
      </w:pPr>
      <w:r w:rsidRPr="00064BDF">
        <w:rPr>
          <w:b/>
        </w:rPr>
        <w:t>Раздел 0200 «Национальная оборона»</w:t>
      </w:r>
    </w:p>
    <w:p w:rsidR="00075F90" w:rsidRPr="00D25B34" w:rsidRDefault="00075F90" w:rsidP="00075F90">
      <w:pPr>
        <w:jc w:val="center"/>
      </w:pPr>
    </w:p>
    <w:p w:rsidR="00075F90" w:rsidRPr="00D25B34" w:rsidRDefault="00075F90" w:rsidP="00075F90">
      <w:pPr>
        <w:jc w:val="both"/>
      </w:pPr>
      <w:r w:rsidRPr="00D25B34">
        <w:t xml:space="preserve">          По подразделу 0203 «Мобилизационная и вневойсковая подготовка» произведены расходы</w:t>
      </w:r>
      <w:r w:rsidRPr="00EB3DD1">
        <w:t xml:space="preserve"> </w:t>
      </w:r>
      <w:r w:rsidRPr="00D25B34">
        <w:t>за 2</w:t>
      </w:r>
      <w:r w:rsidRPr="00AC0BB4">
        <w:t>0</w:t>
      </w:r>
      <w:r>
        <w:t>23</w:t>
      </w:r>
      <w:r w:rsidRPr="00D25B34">
        <w:t xml:space="preserve"> год за счет средств федерального бюджета на осуществление первичного воинского учета </w:t>
      </w:r>
      <w:r>
        <w:t>органами местного самоуправления поселений, муниципальных районов и городских округов</w:t>
      </w:r>
      <w:r w:rsidRPr="00D25B34">
        <w:t xml:space="preserve"> в сумме </w:t>
      </w:r>
      <w:r>
        <w:t xml:space="preserve">238 800,0 </w:t>
      </w:r>
      <w:r w:rsidRPr="00D25B34">
        <w:t xml:space="preserve">руб. или 100% от </w:t>
      </w:r>
      <w:r>
        <w:t>годового плана, 3 % в общей структуре расходов бюджета,</w:t>
      </w:r>
      <w:r w:rsidRPr="00D25B34">
        <w:t xml:space="preserve"> или </w:t>
      </w:r>
      <w:r>
        <w:t>114,5</w:t>
      </w:r>
      <w:r w:rsidRPr="00D25B34">
        <w:t xml:space="preserve"> % к исполнению 20</w:t>
      </w:r>
      <w:r>
        <w:t>21 года.</w:t>
      </w:r>
    </w:p>
    <w:p w:rsidR="00075F90" w:rsidRPr="00D25B34" w:rsidRDefault="00075F90" w:rsidP="00075F90">
      <w:pPr>
        <w:jc w:val="both"/>
      </w:pPr>
    </w:p>
    <w:p w:rsidR="00075F90" w:rsidRPr="00D25B34" w:rsidRDefault="00075F90" w:rsidP="00075F90">
      <w:pPr>
        <w:jc w:val="right"/>
      </w:pPr>
      <w:r w:rsidRPr="00D25B34">
        <w:t xml:space="preserve"> (руб.)</w:t>
      </w:r>
    </w:p>
    <w:tbl>
      <w:tblPr>
        <w:tblW w:w="9488" w:type="dxa"/>
        <w:tblInd w:w="118" w:type="dxa"/>
        <w:tblLook w:val="04A0" w:firstRow="1" w:lastRow="0" w:firstColumn="1" w:lastColumn="0" w:noHBand="0" w:noVBand="1"/>
      </w:tblPr>
      <w:tblGrid>
        <w:gridCol w:w="1975"/>
        <w:gridCol w:w="1300"/>
        <w:gridCol w:w="1840"/>
        <w:gridCol w:w="2140"/>
        <w:gridCol w:w="2233"/>
      </w:tblGrid>
      <w:tr w:rsidR="00075F90" w:rsidRPr="00BD2067" w:rsidTr="00075F90">
        <w:trPr>
          <w:trHeight w:val="64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both"/>
              <w:rPr>
                <w:color w:val="000000"/>
              </w:rPr>
            </w:pPr>
            <w:r w:rsidRPr="00BD2067">
              <w:rPr>
                <w:color w:val="000000"/>
              </w:rPr>
              <w:t>КЦСР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both"/>
              <w:rPr>
                <w:color w:val="000000"/>
              </w:rPr>
            </w:pPr>
            <w:r w:rsidRPr="00BD2067">
              <w:rPr>
                <w:color w:val="000000"/>
              </w:rPr>
              <w:t>ВР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на 2023</w:t>
            </w:r>
            <w:r w:rsidRPr="00BD2067">
              <w:rPr>
                <w:color w:val="000000"/>
              </w:rPr>
              <w:t xml:space="preserve"> г.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both"/>
              <w:rPr>
                <w:color w:val="000000"/>
              </w:rPr>
            </w:pPr>
            <w:r w:rsidRPr="00BD2067">
              <w:rPr>
                <w:color w:val="000000"/>
              </w:rPr>
              <w:t>Исполнено на 01.01.202</w:t>
            </w:r>
            <w:r>
              <w:rPr>
                <w:color w:val="000000"/>
              </w:rPr>
              <w:t>4</w:t>
            </w:r>
            <w:r w:rsidRPr="00BD2067">
              <w:rPr>
                <w:color w:val="000000"/>
              </w:rPr>
              <w:t xml:space="preserve"> г.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both"/>
              <w:rPr>
                <w:color w:val="000000"/>
              </w:rPr>
            </w:pPr>
            <w:r w:rsidRPr="00BD2067">
              <w:rPr>
                <w:color w:val="000000"/>
              </w:rPr>
              <w:t>Примечание</w:t>
            </w:r>
          </w:p>
        </w:tc>
      </w:tr>
      <w:tr w:rsidR="00075F90" w:rsidRPr="00BD2067" w:rsidTr="00075F90">
        <w:trPr>
          <w:trHeight w:val="33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both"/>
              <w:rPr>
                <w:color w:val="000000"/>
              </w:rPr>
            </w:pPr>
            <w:r w:rsidRPr="00BD2067">
              <w:rPr>
                <w:color w:val="000000"/>
              </w:rPr>
              <w:t>9 400 051 180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both"/>
              <w:rPr>
                <w:color w:val="000000"/>
              </w:rPr>
            </w:pPr>
            <w:r w:rsidRPr="00BD2067">
              <w:rPr>
                <w:color w:val="00000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170 122,89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170 122,89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both"/>
              <w:rPr>
                <w:color w:val="000000"/>
              </w:rPr>
            </w:pPr>
            <w:r w:rsidRPr="00BD2067">
              <w:rPr>
                <w:color w:val="000000"/>
              </w:rPr>
              <w:t>Выплата заработной платы.</w:t>
            </w:r>
          </w:p>
        </w:tc>
      </w:tr>
      <w:tr w:rsidR="00075F90" w:rsidRPr="00BD2067" w:rsidTr="00075F90">
        <w:trPr>
          <w:trHeight w:val="645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both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rPr>
                <w:color w:val="000000"/>
              </w:rPr>
            </w:pPr>
            <w:r w:rsidRPr="00BD2067">
              <w:rPr>
                <w:color w:val="000000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51 377,11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51 377,11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both"/>
              <w:rPr>
                <w:color w:val="000000"/>
              </w:rPr>
            </w:pPr>
            <w:r w:rsidRPr="00BD2067">
              <w:rPr>
                <w:color w:val="000000"/>
              </w:rPr>
              <w:t>Начисления на выплаты по оплате труда</w:t>
            </w:r>
          </w:p>
        </w:tc>
      </w:tr>
      <w:tr w:rsidR="00075F90" w:rsidRPr="00BD2067" w:rsidTr="00075F90">
        <w:trPr>
          <w:trHeight w:val="3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F90" w:rsidRPr="00BD2067" w:rsidRDefault="00075F90" w:rsidP="00EF5C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0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both"/>
              <w:rPr>
                <w:color w:val="000000"/>
              </w:rPr>
            </w:pPr>
            <w:r w:rsidRPr="00BD2067">
              <w:rPr>
                <w:color w:val="00000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17 300,00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both"/>
              <w:rPr>
                <w:color w:val="000000"/>
              </w:rPr>
            </w:pPr>
            <w:r w:rsidRPr="00BD2067">
              <w:rPr>
                <w:color w:val="000000"/>
              </w:rPr>
              <w:t>Приобретение канцелярских товаров.</w:t>
            </w:r>
          </w:p>
        </w:tc>
      </w:tr>
      <w:tr w:rsidR="00075F90" w:rsidRPr="00BD2067" w:rsidTr="00075F90">
        <w:trPr>
          <w:trHeight w:val="3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both"/>
              <w:rPr>
                <w:color w:val="000000"/>
              </w:rPr>
            </w:pPr>
            <w:r w:rsidRPr="00BD2067">
              <w:rPr>
                <w:color w:val="000000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both"/>
              <w:rPr>
                <w:color w:val="000000"/>
              </w:rPr>
            </w:pPr>
            <w:r w:rsidRPr="00BD2067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238 800,0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238 800,0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F90" w:rsidRPr="00BD2067" w:rsidRDefault="00075F90" w:rsidP="00EF5C96">
            <w:pPr>
              <w:jc w:val="both"/>
              <w:rPr>
                <w:color w:val="000000"/>
              </w:rPr>
            </w:pPr>
            <w:r w:rsidRPr="00BD2067">
              <w:rPr>
                <w:color w:val="000000"/>
              </w:rPr>
              <w:t> </w:t>
            </w:r>
          </w:p>
        </w:tc>
      </w:tr>
    </w:tbl>
    <w:p w:rsidR="00075F90" w:rsidRDefault="00075F90" w:rsidP="00075F90">
      <w:pPr>
        <w:jc w:val="both"/>
      </w:pPr>
    </w:p>
    <w:p w:rsidR="00075F90" w:rsidRPr="00D25B34" w:rsidRDefault="00075F90" w:rsidP="00075F90">
      <w:pPr>
        <w:jc w:val="both"/>
      </w:pPr>
    </w:p>
    <w:p w:rsidR="00075F90" w:rsidRPr="00D25B34" w:rsidRDefault="00075F90" w:rsidP="00075F90">
      <w:pPr>
        <w:jc w:val="center"/>
        <w:rPr>
          <w:b/>
        </w:rPr>
      </w:pPr>
      <w:r w:rsidRPr="00D25B34">
        <w:rPr>
          <w:b/>
        </w:rPr>
        <w:t>Раздел 0300 «Национальная безопасность и правоохранительная деятельность»</w:t>
      </w:r>
    </w:p>
    <w:p w:rsidR="00075F90" w:rsidRPr="00D25B34" w:rsidRDefault="00075F90" w:rsidP="00075F90">
      <w:pPr>
        <w:jc w:val="center"/>
      </w:pPr>
    </w:p>
    <w:p w:rsidR="00075F90" w:rsidRDefault="00075F90" w:rsidP="00075F90">
      <w:pPr>
        <w:jc w:val="both"/>
      </w:pPr>
      <w:r>
        <w:t xml:space="preserve"> </w:t>
      </w:r>
      <w:r w:rsidRPr="00D25B34">
        <w:t>Расходы по разделу</w:t>
      </w:r>
      <w:r w:rsidRPr="00D25B34">
        <w:rPr>
          <w:b/>
        </w:rPr>
        <w:t xml:space="preserve"> </w:t>
      </w:r>
      <w:r w:rsidRPr="00F47711">
        <w:t>0300 «Национальная безопасность и правоохранительная деятельность»</w:t>
      </w:r>
      <w:r w:rsidRPr="00D25B34">
        <w:rPr>
          <w:b/>
        </w:rPr>
        <w:t xml:space="preserve"> </w:t>
      </w:r>
      <w:r w:rsidRPr="00D25B34">
        <w:t>за 20</w:t>
      </w:r>
      <w:r>
        <w:t>23</w:t>
      </w:r>
      <w:r w:rsidRPr="00D25B34">
        <w:t xml:space="preserve"> год составили </w:t>
      </w:r>
      <w:r>
        <w:t xml:space="preserve">836 988,20 </w:t>
      </w:r>
      <w:r w:rsidRPr="00D25B34">
        <w:t>руб</w:t>
      </w:r>
      <w:r>
        <w:t>.</w:t>
      </w:r>
      <w:r w:rsidRPr="00D25B34">
        <w:t xml:space="preserve"> или </w:t>
      </w:r>
      <w:r>
        <w:t xml:space="preserve">29,3 % уточненного годового плана, 1,08 % в общей структуре расходов бюджета. </w:t>
      </w:r>
    </w:p>
    <w:p w:rsidR="00075F90" w:rsidRDefault="00075F90" w:rsidP="00075F90">
      <w:pPr>
        <w:jc w:val="both"/>
      </w:pPr>
    </w:p>
    <w:p w:rsidR="00075F90" w:rsidRDefault="00075F90" w:rsidP="00075F90">
      <w:pPr>
        <w:jc w:val="both"/>
      </w:pPr>
      <w:r w:rsidRPr="00AC0BB4">
        <w:t>По подразделу 0309 «</w:t>
      </w:r>
      <w:r>
        <w:t>Г</w:t>
      </w:r>
      <w:r w:rsidRPr="00AC0BB4">
        <w:t xml:space="preserve">ражданская оборона» расходы </w:t>
      </w:r>
      <w:r>
        <w:t>за 2023 год не производились</w:t>
      </w:r>
    </w:p>
    <w:p w:rsidR="00075F90" w:rsidRDefault="00075F90" w:rsidP="00075F90">
      <w:pPr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019"/>
        <w:gridCol w:w="1600"/>
        <w:gridCol w:w="1600"/>
        <w:gridCol w:w="2574"/>
      </w:tblGrid>
      <w:tr w:rsidR="00075F90" w:rsidRPr="00BD2067" w:rsidTr="00075F90">
        <w:trPr>
          <w:trHeight w:val="600"/>
        </w:trPr>
        <w:tc>
          <w:tcPr>
            <w:tcW w:w="2700" w:type="dxa"/>
            <w:shd w:val="clear" w:color="auto" w:fill="auto"/>
            <w:noWrap/>
            <w:hideMark/>
          </w:tcPr>
          <w:p w:rsidR="00075F90" w:rsidRPr="00BD2067" w:rsidRDefault="00075F90" w:rsidP="00EF5C96">
            <w:pPr>
              <w:rPr>
                <w:color w:val="000000"/>
              </w:rPr>
            </w:pPr>
            <w:r w:rsidRPr="00BD2067">
              <w:rPr>
                <w:color w:val="000000"/>
              </w:rPr>
              <w:t>КЦСР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:rsidR="00075F90" w:rsidRPr="00BD2067" w:rsidRDefault="00075F90" w:rsidP="00EF5C96">
            <w:pPr>
              <w:rPr>
                <w:color w:val="000000"/>
              </w:rPr>
            </w:pPr>
            <w:r w:rsidRPr="00BD2067">
              <w:rPr>
                <w:color w:val="000000"/>
              </w:rPr>
              <w:t>ВР КОСГУ</w:t>
            </w:r>
          </w:p>
        </w:tc>
        <w:tc>
          <w:tcPr>
            <w:tcW w:w="1600" w:type="dxa"/>
            <w:shd w:val="clear" w:color="auto" w:fill="auto"/>
            <w:hideMark/>
          </w:tcPr>
          <w:p w:rsidR="00075F90" w:rsidRPr="00BD2067" w:rsidRDefault="00075F90" w:rsidP="00EF5C96">
            <w:pPr>
              <w:rPr>
                <w:color w:val="000000"/>
              </w:rPr>
            </w:pPr>
            <w:r w:rsidRPr="00BD2067">
              <w:rPr>
                <w:color w:val="000000"/>
              </w:rPr>
              <w:t>План на 202</w:t>
            </w:r>
            <w:r>
              <w:rPr>
                <w:color w:val="000000"/>
              </w:rPr>
              <w:t>3</w:t>
            </w:r>
            <w:r w:rsidRPr="00BD2067">
              <w:rPr>
                <w:color w:val="000000"/>
              </w:rPr>
              <w:t xml:space="preserve"> г.</w:t>
            </w:r>
          </w:p>
        </w:tc>
        <w:tc>
          <w:tcPr>
            <w:tcW w:w="1600" w:type="dxa"/>
            <w:shd w:val="clear" w:color="auto" w:fill="auto"/>
            <w:hideMark/>
          </w:tcPr>
          <w:p w:rsidR="00075F90" w:rsidRPr="00BD2067" w:rsidRDefault="00075F90" w:rsidP="00EF5C96">
            <w:pPr>
              <w:rPr>
                <w:color w:val="000000"/>
              </w:rPr>
            </w:pPr>
            <w:r w:rsidRPr="00BD2067">
              <w:rPr>
                <w:color w:val="000000"/>
              </w:rPr>
              <w:t>Исполнено на 01.01.202</w:t>
            </w:r>
            <w:r>
              <w:rPr>
                <w:color w:val="000000"/>
              </w:rPr>
              <w:t>4</w:t>
            </w:r>
            <w:r w:rsidRPr="00BD2067">
              <w:rPr>
                <w:color w:val="000000"/>
              </w:rPr>
              <w:t xml:space="preserve"> г.</w:t>
            </w:r>
          </w:p>
        </w:tc>
        <w:tc>
          <w:tcPr>
            <w:tcW w:w="2574" w:type="dxa"/>
            <w:shd w:val="clear" w:color="auto" w:fill="auto"/>
            <w:hideMark/>
          </w:tcPr>
          <w:p w:rsidR="00075F90" w:rsidRPr="00BD2067" w:rsidRDefault="00075F90" w:rsidP="00EF5C96">
            <w:pPr>
              <w:rPr>
                <w:color w:val="000000"/>
              </w:rPr>
            </w:pPr>
            <w:r w:rsidRPr="00BD2067">
              <w:rPr>
                <w:color w:val="000000"/>
              </w:rPr>
              <w:t>Примечание</w:t>
            </w:r>
          </w:p>
        </w:tc>
      </w:tr>
      <w:tr w:rsidR="00075F90" w:rsidRPr="00BD2067" w:rsidTr="00075F90">
        <w:trPr>
          <w:trHeight w:val="1200"/>
        </w:trPr>
        <w:tc>
          <w:tcPr>
            <w:tcW w:w="2700" w:type="dxa"/>
            <w:shd w:val="clear" w:color="auto" w:fill="auto"/>
            <w:hideMark/>
          </w:tcPr>
          <w:p w:rsidR="00075F90" w:rsidRPr="00BD2067" w:rsidRDefault="00075F90" w:rsidP="00EF5C96">
            <w:pPr>
              <w:rPr>
                <w:color w:val="000000"/>
              </w:rPr>
            </w:pPr>
            <w:r w:rsidRPr="00BD2067">
              <w:rPr>
                <w:color w:val="000000"/>
              </w:rPr>
              <w:lastRenderedPageBreak/>
              <w:t>9</w:t>
            </w:r>
            <w:r>
              <w:rPr>
                <w:color w:val="000000"/>
              </w:rPr>
              <w:t>5</w:t>
            </w:r>
            <w:r w:rsidRPr="00BD2067">
              <w:rPr>
                <w:color w:val="000000"/>
              </w:rPr>
              <w:t>000 10440  Расходы направленные на разработку планов гражданской обороны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:rsidR="00075F90" w:rsidRPr="00BD2067" w:rsidRDefault="00075F90" w:rsidP="00EF5C96">
            <w:pPr>
              <w:jc w:val="right"/>
              <w:rPr>
                <w:color w:val="000000"/>
              </w:rPr>
            </w:pPr>
            <w:r w:rsidRPr="00BD2067">
              <w:rPr>
                <w:color w:val="000000"/>
              </w:rPr>
              <w:t>244 226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075F90" w:rsidRPr="00BD2067" w:rsidRDefault="00075F90" w:rsidP="00EF5C96">
            <w:pPr>
              <w:jc w:val="right"/>
              <w:rPr>
                <w:color w:val="000000"/>
              </w:rPr>
            </w:pPr>
            <w:r w:rsidRPr="00BD2067">
              <w:rPr>
                <w:color w:val="000000"/>
              </w:rPr>
              <w:t xml:space="preserve">100 000,00 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075F90" w:rsidRPr="00BD2067" w:rsidRDefault="00075F90" w:rsidP="00EF5C96">
            <w:pPr>
              <w:rPr>
                <w:color w:val="000000"/>
              </w:rPr>
            </w:pPr>
            <w:r w:rsidRPr="00BD2067">
              <w:rPr>
                <w:color w:val="000000"/>
              </w:rPr>
              <w:t>-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075F90" w:rsidRPr="007B394D" w:rsidRDefault="00075F90" w:rsidP="00EF5C96">
            <w:pPr>
              <w:rPr>
                <w:color w:val="000000"/>
                <w:highlight w:val="yellow"/>
              </w:rPr>
            </w:pPr>
            <w:r w:rsidRPr="00152708">
              <w:rPr>
                <w:color w:val="000000"/>
              </w:rPr>
              <w:t>Мероприятие по разработке планов гражданской обороны не состоялось по причине отсутствия поставщиков</w:t>
            </w:r>
          </w:p>
        </w:tc>
      </w:tr>
      <w:tr w:rsidR="00075F90" w:rsidRPr="00BD2067" w:rsidTr="00075F90">
        <w:trPr>
          <w:trHeight w:val="1500"/>
        </w:trPr>
        <w:tc>
          <w:tcPr>
            <w:tcW w:w="2700" w:type="dxa"/>
            <w:shd w:val="clear" w:color="auto" w:fill="auto"/>
            <w:hideMark/>
          </w:tcPr>
          <w:p w:rsidR="00075F90" w:rsidRPr="00BD2067" w:rsidRDefault="00075F90" w:rsidP="00EF5C96">
            <w:pPr>
              <w:rPr>
                <w:color w:val="000000"/>
              </w:rPr>
            </w:pPr>
            <w:r w:rsidRPr="00BD2067">
              <w:rPr>
                <w:color w:val="000000"/>
              </w:rPr>
              <w:t>9</w:t>
            </w:r>
            <w:r>
              <w:rPr>
                <w:color w:val="000000"/>
              </w:rPr>
              <w:t>5</w:t>
            </w:r>
            <w:r w:rsidRPr="00BD2067">
              <w:rPr>
                <w:color w:val="000000"/>
              </w:rPr>
              <w:t>000 10470 Расходы направленные на системы оповещения и информирования населения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:rsidR="00075F90" w:rsidRPr="00BD2067" w:rsidRDefault="00075F90" w:rsidP="00EF5C96">
            <w:pPr>
              <w:jc w:val="right"/>
              <w:rPr>
                <w:color w:val="000000"/>
              </w:rPr>
            </w:pPr>
            <w:r w:rsidRPr="00BD2067">
              <w:rPr>
                <w:color w:val="000000"/>
              </w:rPr>
              <w:t>244 226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075F90" w:rsidRPr="00BD2067" w:rsidRDefault="00075F90" w:rsidP="00EF5C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D2067">
              <w:rPr>
                <w:color w:val="000000"/>
              </w:rPr>
              <w:t xml:space="preserve">00 000,00 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075F90" w:rsidRPr="00BD2067" w:rsidRDefault="00075F90" w:rsidP="00EF5C96">
            <w:pPr>
              <w:rPr>
                <w:color w:val="000000"/>
              </w:rPr>
            </w:pPr>
            <w:r w:rsidRPr="00BD2067">
              <w:rPr>
                <w:color w:val="000000"/>
              </w:rPr>
              <w:t>-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075F90" w:rsidRPr="00BD2067" w:rsidRDefault="00075F90" w:rsidP="00EF5C96">
            <w:pPr>
              <w:rPr>
                <w:color w:val="000000"/>
              </w:rPr>
            </w:pPr>
            <w:r w:rsidRPr="00BD2067">
              <w:rPr>
                <w:color w:val="000000"/>
              </w:rPr>
              <w:t>Мероприятие по установке системы оповещения не состоялось по причине отсутствия поставщиков</w:t>
            </w:r>
          </w:p>
        </w:tc>
      </w:tr>
      <w:tr w:rsidR="00075F90" w:rsidRPr="00BD2067" w:rsidTr="00075F90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075F90" w:rsidRPr="00BD2067" w:rsidRDefault="00075F90" w:rsidP="00EF5C96">
            <w:pPr>
              <w:rPr>
                <w:color w:val="000000"/>
              </w:rPr>
            </w:pPr>
            <w:r w:rsidRPr="00BD2067">
              <w:rPr>
                <w:color w:val="000000"/>
              </w:rPr>
              <w:t>Итого: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75F90" w:rsidRPr="00BD2067" w:rsidRDefault="00075F90" w:rsidP="00EF5C96">
            <w:pPr>
              <w:rPr>
                <w:color w:val="000000"/>
              </w:rPr>
            </w:pPr>
            <w:r w:rsidRPr="00BD2067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75F90" w:rsidRPr="00BD2067" w:rsidRDefault="00075F90" w:rsidP="00EF5C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BD2067">
              <w:rPr>
                <w:color w:val="000000"/>
              </w:rPr>
              <w:t>00 000,00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75F90" w:rsidRPr="00BD2067" w:rsidRDefault="00075F90" w:rsidP="00EF5C96">
            <w:pPr>
              <w:rPr>
                <w:color w:val="000000"/>
              </w:rPr>
            </w:pPr>
            <w:r w:rsidRPr="00BD2067">
              <w:rPr>
                <w:color w:val="000000"/>
              </w:rPr>
              <w:t>-</w:t>
            </w:r>
          </w:p>
        </w:tc>
        <w:tc>
          <w:tcPr>
            <w:tcW w:w="2574" w:type="dxa"/>
            <w:shd w:val="clear" w:color="auto" w:fill="auto"/>
            <w:noWrap/>
            <w:vAlign w:val="bottom"/>
            <w:hideMark/>
          </w:tcPr>
          <w:p w:rsidR="00075F90" w:rsidRPr="00BD2067" w:rsidRDefault="00075F90" w:rsidP="00EF5C96">
            <w:pPr>
              <w:rPr>
                <w:color w:val="000000"/>
              </w:rPr>
            </w:pPr>
            <w:r w:rsidRPr="00BD2067">
              <w:rPr>
                <w:color w:val="000000"/>
              </w:rPr>
              <w:t> </w:t>
            </w:r>
          </w:p>
        </w:tc>
      </w:tr>
    </w:tbl>
    <w:p w:rsidR="00075F90" w:rsidRDefault="00075F90" w:rsidP="00075F90">
      <w:pPr>
        <w:jc w:val="both"/>
      </w:pPr>
    </w:p>
    <w:p w:rsidR="00075F90" w:rsidRDefault="00075F90" w:rsidP="00075F90">
      <w:pPr>
        <w:jc w:val="both"/>
      </w:pPr>
      <w:r w:rsidRPr="00AC0BB4">
        <w:t>По подразделу 03</w:t>
      </w:r>
      <w:r>
        <w:t>10</w:t>
      </w:r>
      <w:r w:rsidRPr="00AC0BB4">
        <w:t xml:space="preserve"> «</w:t>
      </w:r>
      <w:r>
        <w:t>Защита населения и территории от чрезвычайных ситуаций природного и техногенного характера, пожарная безопасность</w:t>
      </w:r>
      <w:r w:rsidRPr="00AC0BB4">
        <w:t xml:space="preserve">» расходы </w:t>
      </w:r>
      <w:r>
        <w:t>за 2022 год составили 66 000,00 руб. или 0,6 % уточненного годового плана.</w:t>
      </w:r>
    </w:p>
    <w:p w:rsidR="00075F90" w:rsidRDefault="00075F90" w:rsidP="00075F90">
      <w:pPr>
        <w:jc w:val="both"/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1980"/>
        <w:gridCol w:w="1019"/>
        <w:gridCol w:w="2347"/>
        <w:gridCol w:w="2020"/>
        <w:gridCol w:w="2127"/>
      </w:tblGrid>
      <w:tr w:rsidR="00075F90" w:rsidRPr="00AE7991" w:rsidTr="00075F90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  <w:r w:rsidRPr="00AE7991">
              <w:rPr>
                <w:color w:val="000000"/>
              </w:rPr>
              <w:t>КЦСР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  <w:r w:rsidRPr="00AE7991">
              <w:rPr>
                <w:color w:val="000000"/>
              </w:rPr>
              <w:t>ВР КОСГУ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  <w:r w:rsidRPr="00AE7991">
              <w:rPr>
                <w:color w:val="000000"/>
              </w:rPr>
              <w:t>План на 2023 г.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  <w:r w:rsidRPr="00AE7991">
              <w:rPr>
                <w:color w:val="000000"/>
              </w:rPr>
              <w:t>Исполнено на 01.01.2024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  <w:r w:rsidRPr="00AE7991">
              <w:rPr>
                <w:color w:val="000000"/>
              </w:rPr>
              <w:t>Примечание</w:t>
            </w:r>
          </w:p>
        </w:tc>
      </w:tr>
      <w:tr w:rsidR="00075F90" w:rsidRPr="00AE7991" w:rsidTr="00075F90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AE7991" w:rsidRDefault="00075F90" w:rsidP="00EF5C96">
            <w:pPr>
              <w:jc w:val="center"/>
              <w:rPr>
                <w:color w:val="000000"/>
              </w:rPr>
            </w:pPr>
            <w:r w:rsidRPr="00AE7991">
              <w:rPr>
                <w:color w:val="000000"/>
              </w:rPr>
              <w:t>98000 10410 Обеспечение реализаций полномочий по защите населения от чрезвычайных ситуаций в границах поселения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  <w:r w:rsidRPr="00AE7991">
              <w:rPr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5F90" w:rsidRPr="00AE7991" w:rsidRDefault="00075F90" w:rsidP="00EF5C96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5F90" w:rsidRPr="00AE7991" w:rsidRDefault="00075F90" w:rsidP="00EF5C96">
            <w:pPr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  <w:r w:rsidRPr="00AE7991">
              <w:rPr>
                <w:color w:val="000000"/>
              </w:rPr>
              <w:t>Расходы по уборке наледи по ул. Центральная</w:t>
            </w:r>
          </w:p>
        </w:tc>
      </w:tr>
      <w:tr w:rsidR="00075F90" w:rsidRPr="00AE7991" w:rsidTr="00075F90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  <w:r w:rsidRPr="00AE7991">
              <w:rPr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5F90" w:rsidRPr="00AE7991" w:rsidRDefault="00075F90" w:rsidP="00EF5C96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5F90" w:rsidRPr="00AE7991" w:rsidRDefault="00075F90" w:rsidP="00EF5C9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</w:p>
        </w:tc>
      </w:tr>
      <w:tr w:rsidR="00075F90" w:rsidRPr="00AE7991" w:rsidTr="00075F90">
        <w:trPr>
          <w:trHeight w:val="303"/>
        </w:trPr>
        <w:tc>
          <w:tcPr>
            <w:tcW w:w="1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90" w:rsidRPr="00AE7991" w:rsidRDefault="00075F90" w:rsidP="00EF5C96">
            <w:pPr>
              <w:jc w:val="right"/>
              <w:rPr>
                <w:color w:val="000000"/>
              </w:rPr>
            </w:pPr>
            <w:r w:rsidRPr="00AE7991">
              <w:rPr>
                <w:color w:val="000000"/>
              </w:rPr>
              <w:t>244 226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90" w:rsidRPr="00AE7991" w:rsidRDefault="00075F90" w:rsidP="00EF5C96">
            <w:pPr>
              <w:jc w:val="center"/>
              <w:rPr>
                <w:color w:val="000000"/>
              </w:rPr>
            </w:pPr>
            <w:r w:rsidRPr="00AE7991">
              <w:rPr>
                <w:color w:val="000000"/>
              </w:rPr>
              <w:t>700 000,00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90" w:rsidRPr="00AE7991" w:rsidRDefault="00075F90" w:rsidP="00EF5C96">
            <w:pPr>
              <w:jc w:val="center"/>
              <w:rPr>
                <w:color w:val="000000"/>
              </w:rPr>
            </w:pPr>
            <w:r w:rsidRPr="00AE7991">
              <w:rPr>
                <w:color w:val="000000"/>
              </w:rPr>
              <w:t>699 446,00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</w:p>
        </w:tc>
      </w:tr>
      <w:tr w:rsidR="00075F90" w:rsidRPr="00AE7991" w:rsidTr="00075F90">
        <w:trPr>
          <w:trHeight w:val="18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AE7991" w:rsidRDefault="00075F90" w:rsidP="00EF5C96">
            <w:pPr>
              <w:jc w:val="right"/>
              <w:rPr>
                <w:color w:val="000000"/>
              </w:rPr>
            </w:pPr>
            <w:r w:rsidRPr="00AE7991">
              <w:rPr>
                <w:color w:val="000000"/>
              </w:rPr>
              <w:t>244 310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  <w:r w:rsidRPr="00AE7991">
              <w:rPr>
                <w:color w:val="000000"/>
              </w:rPr>
              <w:t xml:space="preserve">         600 000,00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  <w:r w:rsidRPr="00AE7991">
              <w:rPr>
                <w:color w:val="000000"/>
              </w:rPr>
              <w:t xml:space="preserve">                           -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  <w:r w:rsidRPr="00AE7991">
              <w:rPr>
                <w:color w:val="000000"/>
              </w:rPr>
              <w:t>Приобретение основных средств (раскладушки на пункт временного размещения на случай ч/с), не состоялось в связи с отсутствием поставщиков.</w:t>
            </w:r>
          </w:p>
        </w:tc>
      </w:tr>
      <w:tr w:rsidR="00075F90" w:rsidRPr="00AE7991" w:rsidTr="00075F90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AE7991" w:rsidRDefault="00075F90" w:rsidP="00EF5C96">
            <w:pPr>
              <w:jc w:val="center"/>
              <w:rPr>
                <w:color w:val="000000"/>
              </w:rPr>
            </w:pPr>
            <w:r w:rsidRPr="00AE7991">
              <w:rPr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AE7991" w:rsidRDefault="00075F90" w:rsidP="00EF5C96">
            <w:pPr>
              <w:jc w:val="right"/>
              <w:rPr>
                <w:color w:val="000000"/>
              </w:rPr>
            </w:pPr>
            <w:r w:rsidRPr="00AE7991">
              <w:rPr>
                <w:color w:val="000000"/>
              </w:rPr>
              <w:t>244 346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  <w:r w:rsidRPr="00AE7991">
              <w:rPr>
                <w:color w:val="000000"/>
              </w:rPr>
              <w:t xml:space="preserve">         500 000,00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  <w:r w:rsidRPr="00AE7991">
              <w:rPr>
                <w:color w:val="000000"/>
              </w:rPr>
              <w:t xml:space="preserve">            77 772,10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  <w:r w:rsidRPr="00AE7991">
              <w:rPr>
                <w:color w:val="000000"/>
              </w:rPr>
              <w:t>Приобретение спальных принадлежностей на пункт временного размещения на случай ч/с</w:t>
            </w:r>
          </w:p>
        </w:tc>
      </w:tr>
      <w:tr w:rsidR="00075F90" w:rsidRPr="00AE7991" w:rsidTr="00075F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  <w:r w:rsidRPr="00AE7991">
              <w:rPr>
                <w:color w:val="000000"/>
              </w:rPr>
              <w:t>Итого: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  <w:r w:rsidRPr="00AE7991">
              <w:rPr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  <w:r w:rsidRPr="00AE7991">
              <w:rPr>
                <w:color w:val="000000"/>
              </w:rPr>
              <w:t xml:space="preserve">      1 800 000,00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  <w:r w:rsidRPr="00AE7991">
              <w:rPr>
                <w:color w:val="000000"/>
              </w:rPr>
              <w:t xml:space="preserve">          777 218,10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AE7991" w:rsidRDefault="00075F90" w:rsidP="00EF5C96">
            <w:pPr>
              <w:rPr>
                <w:color w:val="000000"/>
              </w:rPr>
            </w:pPr>
            <w:r w:rsidRPr="00AE7991">
              <w:rPr>
                <w:color w:val="000000"/>
              </w:rPr>
              <w:t> </w:t>
            </w:r>
          </w:p>
        </w:tc>
      </w:tr>
    </w:tbl>
    <w:p w:rsidR="00075F90" w:rsidRDefault="00075F90" w:rsidP="00075F90">
      <w:pPr>
        <w:jc w:val="both"/>
      </w:pPr>
    </w:p>
    <w:p w:rsidR="00075F90" w:rsidRDefault="00075F90" w:rsidP="00075F90">
      <w:pPr>
        <w:jc w:val="both"/>
      </w:pPr>
      <w:r w:rsidRPr="000550D4">
        <w:t>По подразделу 0314</w:t>
      </w:r>
      <w:r w:rsidRPr="00D25B34">
        <w:t xml:space="preserve"> «</w:t>
      </w:r>
      <w:r>
        <w:t>Другие вопросы в области национальной безопасности и правоохранительной деятельности</w:t>
      </w:r>
      <w:r w:rsidRPr="00D25B34">
        <w:t xml:space="preserve">» расходы </w:t>
      </w:r>
      <w:r>
        <w:t>произведены</w:t>
      </w:r>
      <w:r w:rsidRPr="00D25B34">
        <w:t xml:space="preserve"> в сумме </w:t>
      </w:r>
      <w:r>
        <w:t xml:space="preserve">59 770,10 </w:t>
      </w:r>
      <w:r w:rsidRPr="00D25B34">
        <w:t xml:space="preserve">руб. или </w:t>
      </w:r>
      <w:r>
        <w:t xml:space="preserve">13 </w:t>
      </w:r>
      <w:r w:rsidRPr="00D25B34">
        <w:t>% уточненного годового плана.</w:t>
      </w:r>
    </w:p>
    <w:p w:rsidR="00075F90" w:rsidRPr="00D25B34" w:rsidRDefault="00075F90" w:rsidP="00075F90">
      <w:pPr>
        <w:jc w:val="both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622"/>
        <w:gridCol w:w="954"/>
        <w:gridCol w:w="2078"/>
        <w:gridCol w:w="1841"/>
        <w:gridCol w:w="2024"/>
      </w:tblGrid>
      <w:tr w:rsidR="00075F90" w:rsidRPr="000550D4" w:rsidTr="00075F90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>КЦСР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>ВР КОСГУ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>План на 2023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>Исполнено на 01.01.2024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>Примечание</w:t>
            </w:r>
          </w:p>
        </w:tc>
      </w:tr>
      <w:tr w:rsidR="00075F90" w:rsidRPr="000550D4" w:rsidTr="00075F90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 xml:space="preserve">04000 10420 Расходы на осуществление деятельности органов местного самоуправления по </w:t>
            </w:r>
            <w:r w:rsidRPr="000550D4">
              <w:rPr>
                <w:color w:val="000000"/>
              </w:rPr>
              <w:lastRenderedPageBreak/>
              <w:t>обеспечению первичных мер пожарной безопасности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lastRenderedPageBreak/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 xml:space="preserve">         210 000,00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0550D4">
              <w:rPr>
                <w:color w:val="000000"/>
              </w:rPr>
              <w:t xml:space="preserve"> 59 770,10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>Выкос сухой травы на пустырях и заброшенных участках</w:t>
            </w:r>
          </w:p>
        </w:tc>
      </w:tr>
      <w:tr w:rsidR="00075F90" w:rsidRPr="000550D4" w:rsidTr="00075F90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 xml:space="preserve"> В т.ч: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 xml:space="preserve"> В т.ч: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</w:tr>
      <w:tr w:rsidR="00075F90" w:rsidRPr="000550D4" w:rsidTr="00075F90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90" w:rsidRPr="000550D4" w:rsidRDefault="00075F90" w:rsidP="00EF5C96">
            <w:pPr>
              <w:jc w:val="right"/>
              <w:rPr>
                <w:color w:val="000000"/>
              </w:rPr>
            </w:pPr>
            <w:r w:rsidRPr="000550D4">
              <w:rPr>
                <w:color w:val="000000"/>
              </w:rPr>
              <w:t>244 226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90" w:rsidRPr="000550D4" w:rsidRDefault="00075F90" w:rsidP="00EF5C96">
            <w:pPr>
              <w:jc w:val="center"/>
              <w:rPr>
                <w:color w:val="000000"/>
              </w:rPr>
            </w:pPr>
            <w:r w:rsidRPr="000550D4">
              <w:rPr>
                <w:color w:val="000000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90" w:rsidRPr="000550D4" w:rsidRDefault="00075F90" w:rsidP="00EF5C96">
            <w:pPr>
              <w:jc w:val="center"/>
              <w:rPr>
                <w:color w:val="000000"/>
              </w:rPr>
            </w:pPr>
            <w:r w:rsidRPr="000550D4">
              <w:rPr>
                <w:color w:val="000000"/>
              </w:rPr>
              <w:t>59 770,10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</w:tr>
      <w:tr w:rsidR="00075F90" w:rsidRPr="000550D4" w:rsidTr="00075F90">
        <w:trPr>
          <w:trHeight w:val="118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550D4" w:rsidRDefault="00075F90" w:rsidP="00EF5C96">
            <w:pPr>
              <w:jc w:val="right"/>
              <w:rPr>
                <w:color w:val="000000"/>
              </w:rPr>
            </w:pPr>
            <w:r w:rsidRPr="000550D4">
              <w:rPr>
                <w:color w:val="000000"/>
              </w:rPr>
              <w:t>244 346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 xml:space="preserve">         120 000,00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 xml:space="preserve">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>Закупка противопожарного инвентаря не состоялась по причине отсутствия поставщиков</w:t>
            </w:r>
          </w:p>
        </w:tc>
      </w:tr>
      <w:tr w:rsidR="00075F90" w:rsidRPr="000550D4" w:rsidTr="00075F90">
        <w:trPr>
          <w:trHeight w:val="118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lastRenderedPageBreak/>
              <w:t>05000 10430 Реализация мероприятий направленных на предупреждение и профилактику терроризма и экстремизма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0550D4" w:rsidRDefault="00075F90" w:rsidP="00EF5C96">
            <w:pPr>
              <w:jc w:val="center"/>
              <w:rPr>
                <w:color w:val="000000"/>
              </w:rPr>
            </w:pPr>
            <w:r w:rsidRPr="000550D4">
              <w:rPr>
                <w:color w:val="000000"/>
              </w:rPr>
              <w:t>244 226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0550D4" w:rsidRDefault="00075F90" w:rsidP="00EF5C96">
            <w:pPr>
              <w:jc w:val="center"/>
              <w:rPr>
                <w:color w:val="000000"/>
              </w:rPr>
            </w:pPr>
            <w:r w:rsidRPr="000550D4">
              <w:rPr>
                <w:color w:val="000000"/>
              </w:rPr>
              <w:t xml:space="preserve">            70 000,00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0550D4" w:rsidRDefault="00075F90" w:rsidP="00EF5C96">
            <w:pPr>
              <w:jc w:val="center"/>
              <w:rPr>
                <w:color w:val="000000"/>
              </w:rPr>
            </w:pPr>
            <w:r w:rsidRPr="000550D4">
              <w:rPr>
                <w:color w:val="000000"/>
              </w:rPr>
              <w:t xml:space="preserve">                           -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0550D4" w:rsidRDefault="00075F90" w:rsidP="00EF5C96">
            <w:pPr>
              <w:jc w:val="center"/>
              <w:rPr>
                <w:color w:val="000000"/>
              </w:rPr>
            </w:pPr>
            <w:r w:rsidRPr="000550D4">
              <w:rPr>
                <w:color w:val="000000"/>
              </w:rPr>
              <w:t>Проведение мероприятий направленных на профилактику экстремизма, укрепление межнационального согласия</w:t>
            </w:r>
          </w:p>
        </w:tc>
      </w:tr>
      <w:tr w:rsidR="00075F90" w:rsidRPr="000550D4" w:rsidTr="00075F90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</w:tr>
      <w:tr w:rsidR="00075F90" w:rsidRPr="000550D4" w:rsidTr="00075F90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</w:tr>
      <w:tr w:rsidR="00075F90" w:rsidRPr="000550D4" w:rsidTr="00075F90">
        <w:trPr>
          <w:trHeight w:val="5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</w:tr>
      <w:tr w:rsidR="00075F90" w:rsidRPr="000550D4" w:rsidTr="00075F90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>06000 10450 Реализация мероприятий направленных на предупреждение и профилактику правонарушений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0550D4" w:rsidRDefault="00075F90" w:rsidP="00EF5C96">
            <w:pPr>
              <w:jc w:val="center"/>
              <w:rPr>
                <w:color w:val="000000"/>
              </w:rPr>
            </w:pPr>
            <w:r w:rsidRPr="000550D4">
              <w:rPr>
                <w:color w:val="000000"/>
              </w:rPr>
              <w:t>244 226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0550D4" w:rsidRDefault="00075F90" w:rsidP="00EF5C96">
            <w:pPr>
              <w:jc w:val="center"/>
              <w:rPr>
                <w:color w:val="000000"/>
              </w:rPr>
            </w:pPr>
            <w:r w:rsidRPr="000550D4">
              <w:rPr>
                <w:color w:val="000000"/>
              </w:rPr>
              <w:t xml:space="preserve">         180 000,00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0550D4" w:rsidRDefault="00075F90" w:rsidP="00EF5C96">
            <w:pPr>
              <w:jc w:val="center"/>
              <w:rPr>
                <w:color w:val="000000"/>
              </w:rPr>
            </w:pPr>
            <w:r w:rsidRPr="000550D4">
              <w:rPr>
                <w:color w:val="000000"/>
              </w:rPr>
              <w:t xml:space="preserve">                           -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0550D4" w:rsidRDefault="00075F90" w:rsidP="00EF5C96">
            <w:pPr>
              <w:jc w:val="center"/>
              <w:rPr>
                <w:color w:val="000000"/>
              </w:rPr>
            </w:pPr>
            <w:r w:rsidRPr="00764643">
              <w:rPr>
                <w:color w:val="000000"/>
              </w:rPr>
              <w:t>Участие в организации и проведении мероприятий среди населения поселения</w:t>
            </w:r>
          </w:p>
        </w:tc>
      </w:tr>
      <w:tr w:rsidR="00075F90" w:rsidRPr="000550D4" w:rsidTr="00075F90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</w:tr>
      <w:tr w:rsidR="00075F90" w:rsidRPr="000550D4" w:rsidTr="00075F90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</w:tr>
      <w:tr w:rsidR="00075F90" w:rsidRPr="000550D4" w:rsidTr="00075F90">
        <w:trPr>
          <w:trHeight w:val="112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</w:p>
        </w:tc>
      </w:tr>
      <w:tr w:rsidR="00075F90" w:rsidRPr="000550D4" w:rsidTr="00075F9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>Итого: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 xml:space="preserve">         460 000,00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 xml:space="preserve">            59 770,10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550D4" w:rsidRDefault="00075F90" w:rsidP="00EF5C96">
            <w:pPr>
              <w:rPr>
                <w:color w:val="000000"/>
              </w:rPr>
            </w:pPr>
            <w:r w:rsidRPr="000550D4">
              <w:rPr>
                <w:color w:val="000000"/>
              </w:rPr>
              <w:t> </w:t>
            </w:r>
          </w:p>
        </w:tc>
      </w:tr>
    </w:tbl>
    <w:p w:rsidR="00075F90" w:rsidRDefault="00075F90" w:rsidP="00075F90"/>
    <w:p w:rsidR="00075F90" w:rsidRDefault="00075F90" w:rsidP="00075F90">
      <w:pPr>
        <w:jc w:val="center"/>
      </w:pPr>
    </w:p>
    <w:p w:rsidR="00075F90" w:rsidRDefault="00075F90" w:rsidP="00075F90">
      <w:pPr>
        <w:jc w:val="center"/>
        <w:rPr>
          <w:b/>
        </w:rPr>
      </w:pPr>
      <w:r w:rsidRPr="00D25B34">
        <w:t>Р</w:t>
      </w:r>
      <w:r w:rsidRPr="00D25B34">
        <w:rPr>
          <w:b/>
        </w:rPr>
        <w:t>аздел</w:t>
      </w:r>
      <w:r>
        <w:rPr>
          <w:b/>
        </w:rPr>
        <w:t xml:space="preserve"> 0400 «Национальная экономика»</w:t>
      </w:r>
    </w:p>
    <w:p w:rsidR="00075F90" w:rsidRPr="00B425D7" w:rsidRDefault="00075F90" w:rsidP="00075F90">
      <w:pPr>
        <w:jc w:val="center"/>
        <w:rPr>
          <w:b/>
        </w:rPr>
      </w:pPr>
    </w:p>
    <w:p w:rsidR="00075F90" w:rsidRPr="00D25B34" w:rsidRDefault="00075F90" w:rsidP="00075F90">
      <w:pPr>
        <w:jc w:val="both"/>
      </w:pPr>
      <w:r w:rsidRPr="00D25B34">
        <w:t xml:space="preserve">Расходы по </w:t>
      </w:r>
      <w:r w:rsidRPr="00F47711">
        <w:t>разделу 0400 «Национальная экономика»</w:t>
      </w:r>
      <w:r>
        <w:t xml:space="preserve"> </w:t>
      </w:r>
      <w:r w:rsidRPr="00D25B34">
        <w:t>за 20</w:t>
      </w:r>
      <w:r>
        <w:t>23</w:t>
      </w:r>
      <w:r w:rsidRPr="00D25B34">
        <w:t xml:space="preserve"> год составили </w:t>
      </w:r>
      <w:r>
        <w:t xml:space="preserve">2 908 060,0 </w:t>
      </w:r>
      <w:r w:rsidRPr="00D25B34">
        <w:t xml:space="preserve">рубля или </w:t>
      </w:r>
      <w:r>
        <w:t xml:space="preserve">16,5 </w:t>
      </w:r>
      <w:r w:rsidRPr="00D25B34">
        <w:t xml:space="preserve">% уточненного годового плана.       </w:t>
      </w:r>
    </w:p>
    <w:p w:rsidR="00075F90" w:rsidRPr="00D25B34" w:rsidRDefault="00075F90" w:rsidP="00075F90">
      <w:pPr>
        <w:jc w:val="both"/>
      </w:pPr>
      <w:r w:rsidRPr="00D25B34">
        <w:t>По подразделу 0401</w:t>
      </w:r>
      <w:r>
        <w:t xml:space="preserve"> </w:t>
      </w:r>
      <w:r w:rsidRPr="00D25B34">
        <w:t xml:space="preserve">«Общеэкономические вопросы» произведены расходы за счет средств областного бюджета на осуществление отдельных областных государственных полномочий в сфере </w:t>
      </w:r>
      <w:r>
        <w:t>регулирования тарифов на водоснабжение</w:t>
      </w:r>
      <w:r w:rsidRPr="00D25B34">
        <w:t xml:space="preserve"> и водоотведени</w:t>
      </w:r>
      <w:r>
        <w:t>е</w:t>
      </w:r>
      <w:r w:rsidRPr="00D25B34">
        <w:t xml:space="preserve"> в сумме </w:t>
      </w:r>
      <w:r>
        <w:t>89 500,0</w:t>
      </w:r>
      <w:r w:rsidRPr="00D25B34">
        <w:t xml:space="preserve"> рублей или </w:t>
      </w:r>
      <w:r>
        <w:t>97,4</w:t>
      </w:r>
      <w:r w:rsidRPr="00D25B34">
        <w:t xml:space="preserve"> % годового плана.</w:t>
      </w:r>
    </w:p>
    <w:p w:rsidR="00075F90" w:rsidRPr="00D25B34" w:rsidRDefault="00075F90" w:rsidP="00075F90">
      <w:pPr>
        <w:jc w:val="right"/>
      </w:pPr>
      <w:r w:rsidRPr="00D25B34">
        <w:t xml:space="preserve"> (руб.)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1134"/>
        <w:gridCol w:w="1985"/>
        <w:gridCol w:w="2126"/>
        <w:gridCol w:w="2551"/>
      </w:tblGrid>
      <w:tr w:rsidR="00075F90" w:rsidRPr="000B38A7" w:rsidTr="00075F90">
        <w:trPr>
          <w:trHeight w:val="7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0B38A7" w:rsidRDefault="00075F90" w:rsidP="00EF5C96">
            <w:pPr>
              <w:rPr>
                <w:color w:val="000000"/>
              </w:rPr>
            </w:pPr>
            <w:r w:rsidRPr="000B38A7">
              <w:rPr>
                <w:color w:val="000000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0B38A7" w:rsidRDefault="00075F90" w:rsidP="00EF5C96">
            <w:pPr>
              <w:rPr>
                <w:color w:val="000000"/>
              </w:rPr>
            </w:pPr>
            <w:r w:rsidRPr="000B38A7">
              <w:rPr>
                <w:color w:val="000000"/>
              </w:rPr>
              <w:t>ВР КОСГУ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0B38A7" w:rsidRDefault="00075F90" w:rsidP="00EF5C96">
            <w:pPr>
              <w:rPr>
                <w:color w:val="000000"/>
              </w:rPr>
            </w:pPr>
            <w:r w:rsidRPr="000B38A7">
              <w:rPr>
                <w:color w:val="000000"/>
              </w:rPr>
              <w:t>План на 202</w:t>
            </w:r>
            <w:r>
              <w:rPr>
                <w:color w:val="000000"/>
              </w:rPr>
              <w:t>3</w:t>
            </w:r>
            <w:r w:rsidRPr="000B38A7">
              <w:rPr>
                <w:color w:val="000000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0B38A7" w:rsidRDefault="00075F90" w:rsidP="00EF5C96">
            <w:pPr>
              <w:rPr>
                <w:color w:val="000000"/>
              </w:rPr>
            </w:pPr>
            <w:r w:rsidRPr="000B38A7">
              <w:rPr>
                <w:color w:val="000000"/>
              </w:rPr>
              <w:t>Исполнено на 01.01.202</w:t>
            </w:r>
            <w:r>
              <w:rPr>
                <w:color w:val="000000"/>
              </w:rPr>
              <w:t>4</w:t>
            </w:r>
            <w:r w:rsidRPr="000B38A7">
              <w:rPr>
                <w:color w:val="000000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0B38A7" w:rsidRDefault="00075F90" w:rsidP="00EF5C96">
            <w:pPr>
              <w:rPr>
                <w:color w:val="000000"/>
              </w:rPr>
            </w:pPr>
            <w:r w:rsidRPr="000B38A7">
              <w:rPr>
                <w:color w:val="000000"/>
              </w:rPr>
              <w:t>Примечание</w:t>
            </w:r>
          </w:p>
        </w:tc>
      </w:tr>
      <w:tr w:rsidR="00075F90" w:rsidRPr="000B38A7" w:rsidTr="00075F90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90" w:rsidRPr="000B38A7" w:rsidRDefault="00075F90" w:rsidP="00EF5C96">
            <w:pPr>
              <w:jc w:val="center"/>
              <w:rPr>
                <w:color w:val="000000"/>
              </w:rPr>
            </w:pPr>
            <w:r w:rsidRPr="000B38A7">
              <w:rPr>
                <w:color w:val="000000"/>
              </w:rPr>
              <w:t>9 400 073 110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B38A7" w:rsidRDefault="00075F90" w:rsidP="00EF5C96">
            <w:pPr>
              <w:rPr>
                <w:color w:val="000000"/>
              </w:rPr>
            </w:pPr>
            <w:r w:rsidRPr="000B38A7">
              <w:rPr>
                <w:color w:val="000000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B38A7" w:rsidRDefault="00075F90" w:rsidP="00EF5C96">
            <w:pPr>
              <w:jc w:val="center"/>
              <w:rPr>
                <w:color w:val="000000"/>
              </w:rPr>
            </w:pPr>
            <w:r w:rsidRPr="000B38A7">
              <w:rPr>
                <w:color w:val="000000"/>
              </w:rPr>
              <w:t>67</w:t>
            </w:r>
            <w:r>
              <w:rPr>
                <w:color w:val="000000"/>
              </w:rPr>
              <w:t xml:space="preserve"> </w:t>
            </w:r>
            <w:r w:rsidRPr="000B38A7">
              <w:rPr>
                <w:color w:val="000000"/>
              </w:rPr>
              <w:t>972,35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B38A7" w:rsidRDefault="00075F90" w:rsidP="00EF5C96">
            <w:pPr>
              <w:jc w:val="center"/>
              <w:rPr>
                <w:color w:val="000000"/>
              </w:rPr>
            </w:pPr>
            <w:r w:rsidRPr="000B38A7">
              <w:rPr>
                <w:color w:val="000000"/>
              </w:rPr>
              <w:t>66</w:t>
            </w:r>
            <w:r>
              <w:rPr>
                <w:color w:val="000000"/>
              </w:rPr>
              <w:t xml:space="preserve"> </w:t>
            </w:r>
            <w:r w:rsidRPr="000B38A7">
              <w:rPr>
                <w:color w:val="000000"/>
              </w:rPr>
              <w:t>129,03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B38A7" w:rsidRDefault="00075F90" w:rsidP="00EF5C96">
            <w:pPr>
              <w:rPr>
                <w:color w:val="000000"/>
              </w:rPr>
            </w:pPr>
            <w:r w:rsidRPr="000B38A7">
              <w:rPr>
                <w:color w:val="000000"/>
              </w:rPr>
              <w:t>Выплата заработной платы</w:t>
            </w:r>
          </w:p>
        </w:tc>
      </w:tr>
      <w:tr w:rsidR="00075F90" w:rsidRPr="000B38A7" w:rsidTr="00075F90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90" w:rsidRPr="000B38A7" w:rsidRDefault="00075F90" w:rsidP="00EF5C9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B38A7" w:rsidRDefault="00075F90" w:rsidP="00EF5C96">
            <w:pPr>
              <w:rPr>
                <w:color w:val="000000"/>
              </w:rPr>
            </w:pPr>
            <w:r w:rsidRPr="000B38A7">
              <w:rPr>
                <w:color w:val="000000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B38A7" w:rsidRDefault="00075F90" w:rsidP="00EF5C96">
            <w:pPr>
              <w:jc w:val="center"/>
              <w:rPr>
                <w:color w:val="000000"/>
              </w:rPr>
            </w:pPr>
            <w:r w:rsidRPr="000B38A7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0B38A7">
              <w:rPr>
                <w:color w:val="000000"/>
              </w:rPr>
              <w:t>527,65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B38A7" w:rsidRDefault="00075F90" w:rsidP="00EF5C96">
            <w:pPr>
              <w:jc w:val="center"/>
              <w:rPr>
                <w:color w:val="000000"/>
              </w:rPr>
            </w:pPr>
            <w:r w:rsidRPr="000B38A7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0B38A7">
              <w:rPr>
                <w:color w:val="000000"/>
              </w:rPr>
              <w:t>970,97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B38A7" w:rsidRDefault="00075F90" w:rsidP="00EF5C96">
            <w:pPr>
              <w:rPr>
                <w:color w:val="000000"/>
              </w:rPr>
            </w:pPr>
            <w:r w:rsidRPr="000B38A7">
              <w:rPr>
                <w:color w:val="000000"/>
              </w:rPr>
              <w:t>Начисления на выплаты по оплате труда</w:t>
            </w:r>
          </w:p>
        </w:tc>
      </w:tr>
      <w:tr w:rsidR="00075F90" w:rsidRPr="000B38A7" w:rsidTr="00075F90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90" w:rsidRPr="000B38A7" w:rsidRDefault="00075F90" w:rsidP="00EF5C9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B38A7" w:rsidRDefault="00075F90" w:rsidP="00EF5C96">
            <w:pPr>
              <w:rPr>
                <w:color w:val="000000"/>
              </w:rPr>
            </w:pPr>
            <w:r w:rsidRPr="000B38A7">
              <w:rPr>
                <w:color w:val="000000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B38A7" w:rsidRDefault="00075F90" w:rsidP="00EF5C96">
            <w:pPr>
              <w:jc w:val="center"/>
              <w:rPr>
                <w:color w:val="000000"/>
              </w:rPr>
            </w:pPr>
            <w:r w:rsidRPr="000B38A7">
              <w:rPr>
                <w:color w:val="000000"/>
              </w:rPr>
              <w:t>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B38A7" w:rsidRDefault="00075F90" w:rsidP="00EF5C96">
            <w:pPr>
              <w:jc w:val="center"/>
              <w:rPr>
                <w:color w:val="000000"/>
              </w:rPr>
            </w:pPr>
            <w:r w:rsidRPr="000B38A7">
              <w:rPr>
                <w:color w:val="000000"/>
              </w:rPr>
              <w:t>3 400,00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B38A7" w:rsidRDefault="00075F90" w:rsidP="00EF5C96">
            <w:pPr>
              <w:rPr>
                <w:color w:val="000000"/>
              </w:rPr>
            </w:pPr>
            <w:r w:rsidRPr="000B38A7">
              <w:rPr>
                <w:color w:val="000000"/>
              </w:rPr>
              <w:t>Приобретение канцелярских товаров</w:t>
            </w:r>
          </w:p>
        </w:tc>
      </w:tr>
      <w:tr w:rsidR="00075F90" w:rsidRPr="000B38A7" w:rsidTr="00075F9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B38A7" w:rsidRDefault="00075F90" w:rsidP="00EF5C96">
            <w:pPr>
              <w:rPr>
                <w:color w:val="000000"/>
              </w:rPr>
            </w:pPr>
            <w:r w:rsidRPr="000B38A7">
              <w:rPr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B38A7" w:rsidRDefault="00075F90" w:rsidP="00EF5C96">
            <w:pPr>
              <w:rPr>
                <w:color w:val="000000"/>
              </w:rPr>
            </w:pPr>
            <w:r w:rsidRPr="000B38A7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B38A7" w:rsidRDefault="00075F90" w:rsidP="00EF5C96">
            <w:pPr>
              <w:jc w:val="center"/>
              <w:rPr>
                <w:color w:val="000000"/>
              </w:rPr>
            </w:pPr>
            <w:r w:rsidRPr="000B38A7">
              <w:rPr>
                <w:color w:val="000000"/>
              </w:rPr>
              <w:t>91 900,00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B38A7" w:rsidRDefault="00075F90" w:rsidP="00EF5C96">
            <w:pPr>
              <w:jc w:val="center"/>
              <w:rPr>
                <w:color w:val="000000"/>
              </w:rPr>
            </w:pPr>
            <w:r w:rsidRPr="000B38A7">
              <w:rPr>
                <w:color w:val="000000"/>
              </w:rPr>
              <w:t>89 500,00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0B38A7" w:rsidRDefault="00075F90" w:rsidP="00EF5C96">
            <w:pPr>
              <w:rPr>
                <w:color w:val="000000"/>
              </w:rPr>
            </w:pPr>
            <w:r w:rsidRPr="000B38A7">
              <w:rPr>
                <w:color w:val="000000"/>
              </w:rPr>
              <w:t> </w:t>
            </w:r>
          </w:p>
        </w:tc>
      </w:tr>
    </w:tbl>
    <w:p w:rsidR="00075F90" w:rsidRPr="00D25B34" w:rsidRDefault="00075F90" w:rsidP="00075F90">
      <w:pPr>
        <w:jc w:val="both"/>
      </w:pPr>
    </w:p>
    <w:p w:rsidR="00075F90" w:rsidRPr="00D25B34" w:rsidRDefault="00075F90" w:rsidP="00075F90">
      <w:pPr>
        <w:jc w:val="both"/>
      </w:pPr>
      <w:r w:rsidRPr="00D25B34">
        <w:t>Расходы по подразделу 0409 «Дорожное хозяйс</w:t>
      </w:r>
      <w:r>
        <w:t xml:space="preserve">тво (дорожные фонды)» </w:t>
      </w:r>
      <w:r w:rsidRPr="00D25B34">
        <w:t>за 20</w:t>
      </w:r>
      <w:r>
        <w:t xml:space="preserve">23 </w:t>
      </w:r>
      <w:r w:rsidRPr="00D25B34">
        <w:t xml:space="preserve">год </w:t>
      </w:r>
      <w:r>
        <w:t>произведены</w:t>
      </w:r>
      <w:r w:rsidRPr="00D25B34">
        <w:t xml:space="preserve"> в сумме </w:t>
      </w:r>
      <w:r>
        <w:t xml:space="preserve">2 369 560,0 </w:t>
      </w:r>
      <w:r w:rsidRPr="00D25B34">
        <w:t xml:space="preserve">руб. или </w:t>
      </w:r>
      <w:r>
        <w:t xml:space="preserve">23,6 </w:t>
      </w:r>
      <w:r w:rsidRPr="00D25B34">
        <w:t>% уточненного годового плана.</w:t>
      </w:r>
    </w:p>
    <w:p w:rsidR="00075F90" w:rsidRPr="00D25B34" w:rsidRDefault="00075F90" w:rsidP="00075F90">
      <w:pPr>
        <w:tabs>
          <w:tab w:val="left" w:pos="7605"/>
        </w:tabs>
        <w:jc w:val="right"/>
      </w:pPr>
      <w:r w:rsidRPr="00D25B34">
        <w:tab/>
        <w:t xml:space="preserve">           (руб.)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1842"/>
        <w:gridCol w:w="1843"/>
        <w:gridCol w:w="3260"/>
      </w:tblGrid>
      <w:tr w:rsidR="00075F90" w:rsidRPr="008E744F" w:rsidTr="00075F90">
        <w:trPr>
          <w:trHeight w:val="615"/>
        </w:trPr>
        <w:tc>
          <w:tcPr>
            <w:tcW w:w="1560" w:type="dxa"/>
            <w:shd w:val="clear" w:color="auto" w:fill="auto"/>
            <w:noWrap/>
            <w:hideMark/>
          </w:tcPr>
          <w:p w:rsidR="00075F90" w:rsidRPr="008E744F" w:rsidRDefault="00075F90" w:rsidP="00EF5C96">
            <w:pPr>
              <w:rPr>
                <w:color w:val="000000"/>
              </w:rPr>
            </w:pPr>
            <w:r w:rsidRPr="008E744F">
              <w:rPr>
                <w:color w:val="000000"/>
              </w:rPr>
              <w:t>КЦСР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5F90" w:rsidRPr="008E744F" w:rsidRDefault="00075F90" w:rsidP="00EF5C96">
            <w:pPr>
              <w:rPr>
                <w:color w:val="000000"/>
              </w:rPr>
            </w:pPr>
            <w:r w:rsidRPr="008E744F">
              <w:rPr>
                <w:color w:val="000000"/>
              </w:rPr>
              <w:t>ВР КОСГУ</w:t>
            </w:r>
          </w:p>
        </w:tc>
        <w:tc>
          <w:tcPr>
            <w:tcW w:w="1842" w:type="dxa"/>
            <w:shd w:val="clear" w:color="auto" w:fill="auto"/>
            <w:hideMark/>
          </w:tcPr>
          <w:p w:rsidR="00075F90" w:rsidRPr="008E744F" w:rsidRDefault="00075F90" w:rsidP="00EF5C96">
            <w:pPr>
              <w:rPr>
                <w:color w:val="000000"/>
              </w:rPr>
            </w:pPr>
            <w:r w:rsidRPr="008E744F">
              <w:rPr>
                <w:color w:val="000000"/>
              </w:rPr>
              <w:t>План на 2023 г.</w:t>
            </w:r>
          </w:p>
        </w:tc>
        <w:tc>
          <w:tcPr>
            <w:tcW w:w="1843" w:type="dxa"/>
            <w:shd w:val="clear" w:color="auto" w:fill="auto"/>
            <w:hideMark/>
          </w:tcPr>
          <w:p w:rsidR="00075F90" w:rsidRPr="008E744F" w:rsidRDefault="00075F90" w:rsidP="00EF5C96">
            <w:pPr>
              <w:rPr>
                <w:color w:val="000000"/>
              </w:rPr>
            </w:pPr>
            <w:r w:rsidRPr="008E744F">
              <w:rPr>
                <w:color w:val="000000"/>
              </w:rPr>
              <w:t>Исполнено на 01.01.2024 г.</w:t>
            </w:r>
          </w:p>
        </w:tc>
        <w:tc>
          <w:tcPr>
            <w:tcW w:w="3260" w:type="dxa"/>
            <w:shd w:val="clear" w:color="auto" w:fill="auto"/>
            <w:hideMark/>
          </w:tcPr>
          <w:p w:rsidR="00075F90" w:rsidRPr="008E744F" w:rsidRDefault="00075F90" w:rsidP="00EF5C96">
            <w:pPr>
              <w:rPr>
                <w:color w:val="000000"/>
              </w:rPr>
            </w:pPr>
            <w:r w:rsidRPr="008E744F">
              <w:rPr>
                <w:color w:val="000000"/>
              </w:rPr>
              <w:t>Примечание</w:t>
            </w:r>
          </w:p>
        </w:tc>
      </w:tr>
      <w:tr w:rsidR="00075F90" w:rsidRPr="008E744F" w:rsidTr="00075F90">
        <w:trPr>
          <w:trHeight w:val="645"/>
        </w:trPr>
        <w:tc>
          <w:tcPr>
            <w:tcW w:w="1560" w:type="dxa"/>
            <w:shd w:val="clear" w:color="auto" w:fill="auto"/>
            <w:noWrap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>01001 13200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>244 225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 xml:space="preserve">      2 528 980,01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 xml:space="preserve">     2 364 060,00  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75F90" w:rsidRPr="008E744F" w:rsidRDefault="00075F90" w:rsidP="00EF5C96">
            <w:pPr>
              <w:jc w:val="both"/>
              <w:rPr>
                <w:color w:val="000000"/>
              </w:rPr>
            </w:pPr>
            <w:r w:rsidRPr="008E744F">
              <w:rPr>
                <w:color w:val="000000"/>
              </w:rPr>
              <w:t>Ямочный ремонт автомобильных дорог  в п. Кропоткин</w:t>
            </w:r>
          </w:p>
        </w:tc>
      </w:tr>
      <w:tr w:rsidR="00075F90" w:rsidRPr="008E744F" w:rsidTr="00075F90">
        <w:trPr>
          <w:trHeight w:val="1200"/>
        </w:trPr>
        <w:tc>
          <w:tcPr>
            <w:tcW w:w="1560" w:type="dxa"/>
            <w:vMerge w:val="restart"/>
            <w:shd w:val="clear" w:color="auto" w:fill="auto"/>
            <w:noWrap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lastRenderedPageBreak/>
              <w:t>01002 13200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>244 225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 xml:space="preserve">      5 835 940,00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 xml:space="preserve">                         -    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75F90" w:rsidRPr="008E744F" w:rsidRDefault="00075F90" w:rsidP="00EF5C96">
            <w:pPr>
              <w:rPr>
                <w:color w:val="000000"/>
              </w:rPr>
            </w:pPr>
            <w:r w:rsidRPr="008E744F">
              <w:rPr>
                <w:color w:val="000000"/>
              </w:rPr>
              <w:t>Ремонт автомобильных дорог общего пользования местного значения не состоялся по причине отсутствия поставщиков</w:t>
            </w:r>
          </w:p>
        </w:tc>
      </w:tr>
      <w:tr w:rsidR="00075F90" w:rsidRPr="008E744F" w:rsidTr="00075F90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75F90" w:rsidRPr="008E744F" w:rsidRDefault="00075F90" w:rsidP="00EF5C96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>244 226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 xml:space="preserve">      1 000 000,00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 xml:space="preserve">                         -    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75F90" w:rsidRPr="008E744F" w:rsidRDefault="00075F90" w:rsidP="00EF5C96">
            <w:pPr>
              <w:rPr>
                <w:color w:val="000000"/>
              </w:rPr>
            </w:pPr>
            <w:r w:rsidRPr="008E744F">
              <w:rPr>
                <w:color w:val="000000"/>
              </w:rPr>
              <w:t>Устройство освещения улиц. Мероприятие не состоялось по причине отсутствия поставщиков</w:t>
            </w:r>
          </w:p>
        </w:tc>
      </w:tr>
      <w:tr w:rsidR="00075F90" w:rsidRPr="008E744F" w:rsidTr="00075F90">
        <w:trPr>
          <w:trHeight w:val="900"/>
        </w:trPr>
        <w:tc>
          <w:tcPr>
            <w:tcW w:w="1560" w:type="dxa"/>
            <w:vMerge w:val="restart"/>
            <w:shd w:val="clear" w:color="auto" w:fill="auto"/>
            <w:noWrap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>01002 13300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>244 226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 xml:space="preserve">         280 000,00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 xml:space="preserve">                         -    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75F90" w:rsidRPr="008E744F" w:rsidRDefault="00075F90" w:rsidP="00EF5C96">
            <w:pPr>
              <w:rPr>
                <w:color w:val="000000"/>
              </w:rPr>
            </w:pPr>
            <w:r w:rsidRPr="008E744F">
              <w:rPr>
                <w:color w:val="000000"/>
              </w:rPr>
              <w:t>Монтаж системы видеонаблюдения. Мероприятие не состоялось по причине отсутствия поставщиков</w:t>
            </w:r>
          </w:p>
        </w:tc>
      </w:tr>
      <w:tr w:rsidR="00075F90" w:rsidRPr="008E744F" w:rsidTr="00075F90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075F90" w:rsidRPr="008E744F" w:rsidRDefault="00075F90" w:rsidP="00EF5C96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>244 310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 xml:space="preserve">         270 000,00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 xml:space="preserve">             5 500,00  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75F90" w:rsidRPr="008E744F" w:rsidRDefault="00075F90" w:rsidP="00EF5C96">
            <w:pPr>
              <w:rPr>
                <w:color w:val="000000"/>
              </w:rPr>
            </w:pPr>
            <w:r w:rsidRPr="008E744F">
              <w:rPr>
                <w:color w:val="000000"/>
              </w:rPr>
              <w:t>Приобретение камер видеонаблюдения</w:t>
            </w:r>
          </w:p>
        </w:tc>
      </w:tr>
      <w:tr w:rsidR="00075F90" w:rsidRPr="008E744F" w:rsidTr="00075F90">
        <w:trPr>
          <w:trHeight w:val="1200"/>
        </w:trPr>
        <w:tc>
          <w:tcPr>
            <w:tcW w:w="1560" w:type="dxa"/>
            <w:vMerge/>
            <w:vAlign w:val="center"/>
            <w:hideMark/>
          </w:tcPr>
          <w:p w:rsidR="00075F90" w:rsidRPr="008E744F" w:rsidRDefault="00075F90" w:rsidP="00EF5C96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>244 346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 xml:space="preserve">         120 000,00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jc w:val="center"/>
              <w:rPr>
                <w:color w:val="000000"/>
              </w:rPr>
            </w:pPr>
            <w:r w:rsidRPr="008E744F">
              <w:rPr>
                <w:color w:val="000000"/>
              </w:rPr>
              <w:t xml:space="preserve">                         -    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75F90" w:rsidRPr="008E744F" w:rsidRDefault="00075F90" w:rsidP="00EF5C96">
            <w:pPr>
              <w:rPr>
                <w:color w:val="000000"/>
              </w:rPr>
            </w:pPr>
            <w:r w:rsidRPr="008E744F">
              <w:rPr>
                <w:color w:val="000000"/>
              </w:rPr>
              <w:t xml:space="preserve">Приобретение оборудования для системы видеонаблюдения. Закупка не состоялась </w:t>
            </w:r>
            <w:r>
              <w:rPr>
                <w:color w:val="000000"/>
              </w:rPr>
              <w:t>по п</w:t>
            </w:r>
            <w:r w:rsidRPr="008E744F">
              <w:rPr>
                <w:color w:val="000000"/>
              </w:rPr>
              <w:t>ричине отсутствия поставщиков</w:t>
            </w:r>
          </w:p>
        </w:tc>
      </w:tr>
      <w:tr w:rsidR="00075F90" w:rsidRPr="008E744F" w:rsidTr="00075F9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rPr>
                <w:color w:val="000000"/>
              </w:rPr>
            </w:pPr>
            <w:r w:rsidRPr="008E744F">
              <w:rPr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rPr>
                <w:color w:val="000000"/>
              </w:rPr>
            </w:pPr>
            <w:r w:rsidRPr="008E744F">
              <w:rPr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rPr>
                <w:color w:val="000000"/>
              </w:rPr>
            </w:pPr>
            <w:r w:rsidRPr="008E744F">
              <w:rPr>
                <w:color w:val="000000"/>
              </w:rPr>
              <w:t xml:space="preserve">    10 034 920,01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rPr>
                <w:color w:val="000000"/>
              </w:rPr>
            </w:pPr>
            <w:r w:rsidRPr="008E744F">
              <w:rPr>
                <w:color w:val="000000"/>
              </w:rPr>
              <w:t xml:space="preserve">     2 369 560,00  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75F90" w:rsidRPr="008E744F" w:rsidRDefault="00075F90" w:rsidP="00EF5C96">
            <w:pPr>
              <w:rPr>
                <w:color w:val="000000"/>
              </w:rPr>
            </w:pPr>
            <w:r w:rsidRPr="008E744F">
              <w:rPr>
                <w:color w:val="000000"/>
              </w:rPr>
              <w:t> </w:t>
            </w:r>
          </w:p>
        </w:tc>
      </w:tr>
    </w:tbl>
    <w:p w:rsidR="00075F90" w:rsidRPr="00D25B34" w:rsidRDefault="00075F90" w:rsidP="00075F90">
      <w:pPr>
        <w:ind w:left="142" w:hanging="142"/>
        <w:jc w:val="both"/>
        <w:rPr>
          <w:u w:val="single"/>
        </w:rPr>
      </w:pPr>
    </w:p>
    <w:p w:rsidR="00075F90" w:rsidRDefault="00075F90" w:rsidP="00075F90">
      <w:pPr>
        <w:ind w:left="284"/>
        <w:jc w:val="both"/>
      </w:pPr>
      <w:r w:rsidRPr="00D25B34">
        <w:t xml:space="preserve"> Расходы по подразделу 0412 «Другие вопросы в области национальной экономики» за 20</w:t>
      </w:r>
      <w:r>
        <w:t>23</w:t>
      </w:r>
      <w:r w:rsidRPr="00D25B34">
        <w:t xml:space="preserve"> год составили </w:t>
      </w:r>
      <w:r>
        <w:t>449 000,0</w:t>
      </w:r>
      <w:r w:rsidRPr="00D25B34">
        <w:t xml:space="preserve"> рублей или </w:t>
      </w:r>
      <w:r>
        <w:t>6,0 %</w:t>
      </w:r>
      <w:r w:rsidRPr="00D25B34">
        <w:t xml:space="preserve">   годового плана.</w:t>
      </w:r>
    </w:p>
    <w:p w:rsidR="00075F90" w:rsidRDefault="00075F90" w:rsidP="00075F90">
      <w:pPr>
        <w:ind w:left="284"/>
        <w:jc w:val="right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35"/>
        <w:gridCol w:w="1734"/>
        <w:gridCol w:w="1985"/>
        <w:gridCol w:w="1843"/>
        <w:gridCol w:w="1905"/>
      </w:tblGrid>
      <w:tr w:rsidR="00075F90" w:rsidRPr="00D620B3" w:rsidTr="00075F90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D620B3" w:rsidRDefault="00075F90" w:rsidP="00EF5C96">
            <w:pPr>
              <w:rPr>
                <w:color w:val="000000"/>
              </w:rPr>
            </w:pPr>
            <w:r w:rsidRPr="00D620B3">
              <w:rPr>
                <w:color w:val="000000"/>
              </w:rPr>
              <w:t>КЦСР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D620B3" w:rsidRDefault="00075F90" w:rsidP="00EF5C96">
            <w:pPr>
              <w:jc w:val="center"/>
              <w:rPr>
                <w:color w:val="000000"/>
              </w:rPr>
            </w:pPr>
            <w:r w:rsidRPr="00D620B3">
              <w:rPr>
                <w:color w:val="000000"/>
              </w:rPr>
              <w:t>ВР КОСГУ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D620B3" w:rsidRDefault="00075F90" w:rsidP="00EF5C96">
            <w:pPr>
              <w:jc w:val="center"/>
              <w:rPr>
                <w:color w:val="000000"/>
              </w:rPr>
            </w:pPr>
            <w:r w:rsidRPr="00D620B3">
              <w:rPr>
                <w:color w:val="000000"/>
              </w:rPr>
              <w:t>План на 2023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D620B3" w:rsidRDefault="00075F90" w:rsidP="00EF5C96">
            <w:pPr>
              <w:jc w:val="center"/>
              <w:rPr>
                <w:color w:val="000000"/>
              </w:rPr>
            </w:pPr>
            <w:r w:rsidRPr="00D620B3">
              <w:rPr>
                <w:color w:val="000000"/>
              </w:rPr>
              <w:t>Исполнено на 01.01.2024 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D620B3" w:rsidRDefault="00075F90" w:rsidP="00EF5C96">
            <w:pPr>
              <w:rPr>
                <w:color w:val="000000"/>
              </w:rPr>
            </w:pPr>
            <w:r w:rsidRPr="00D620B3">
              <w:rPr>
                <w:color w:val="000000"/>
              </w:rPr>
              <w:t>Примечание</w:t>
            </w:r>
          </w:p>
        </w:tc>
      </w:tr>
      <w:tr w:rsidR="00075F90" w:rsidRPr="00D620B3" w:rsidTr="00075F90">
        <w:trPr>
          <w:trHeight w:val="30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90" w:rsidRPr="00D620B3" w:rsidRDefault="00075F90" w:rsidP="00EF5C96">
            <w:pPr>
              <w:rPr>
                <w:color w:val="000000"/>
              </w:rPr>
            </w:pPr>
            <w:r w:rsidRPr="00D620B3">
              <w:rPr>
                <w:color w:val="000000"/>
              </w:rPr>
              <w:t>96000 10510 Расходы на проведение межевания участков с целью постановки их на государственный кадастровый учет и регистрации права собственности на земельные участки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D620B3" w:rsidRDefault="00075F90" w:rsidP="00EF5C96">
            <w:pPr>
              <w:jc w:val="center"/>
              <w:rPr>
                <w:color w:val="000000"/>
              </w:rPr>
            </w:pPr>
            <w:r w:rsidRPr="00D620B3">
              <w:rPr>
                <w:color w:val="000000"/>
              </w:rPr>
              <w:t>244 226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D620B3" w:rsidRDefault="00075F90" w:rsidP="00EF5C96">
            <w:pPr>
              <w:jc w:val="center"/>
              <w:rPr>
                <w:color w:val="000000"/>
              </w:rPr>
            </w:pPr>
            <w:r w:rsidRPr="00D620B3">
              <w:rPr>
                <w:color w:val="000000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D620B3" w:rsidRDefault="00075F90" w:rsidP="00EF5C96">
            <w:pPr>
              <w:jc w:val="center"/>
              <w:rPr>
                <w:color w:val="000000"/>
              </w:rPr>
            </w:pPr>
            <w:r w:rsidRPr="00D620B3">
              <w:rPr>
                <w:color w:val="000000"/>
              </w:rPr>
              <w:t>329 000,00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D620B3" w:rsidRDefault="00075F90" w:rsidP="00EF5C96">
            <w:pPr>
              <w:rPr>
                <w:color w:val="000000"/>
              </w:rPr>
            </w:pPr>
            <w:r w:rsidRPr="00D620B3">
              <w:rPr>
                <w:color w:val="000000"/>
              </w:rPr>
              <w:t>Выполнение кадастровых работ в отношении объектов недвижимости, автомобильных дорог общего пользования местного значения</w:t>
            </w:r>
          </w:p>
        </w:tc>
      </w:tr>
      <w:tr w:rsidR="00075F90" w:rsidRPr="00D620B3" w:rsidTr="00075F90">
        <w:trPr>
          <w:trHeight w:val="1891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90" w:rsidRPr="00D620B3" w:rsidRDefault="00075F90" w:rsidP="00EF5C96">
            <w:pPr>
              <w:rPr>
                <w:color w:val="000000"/>
              </w:rPr>
            </w:pPr>
            <w:r w:rsidRPr="00D620B3">
              <w:rPr>
                <w:color w:val="000000"/>
              </w:rPr>
              <w:t>96000 10530 Расходы на разработку технической документации на эксплуатируемые искусственные сооружения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D620B3" w:rsidRDefault="00075F90" w:rsidP="00EF5C96">
            <w:pPr>
              <w:jc w:val="center"/>
              <w:rPr>
                <w:color w:val="000000"/>
              </w:rPr>
            </w:pPr>
            <w:r w:rsidRPr="00D620B3">
              <w:rPr>
                <w:color w:val="000000"/>
              </w:rPr>
              <w:t>244 226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D620B3" w:rsidRDefault="00075F90" w:rsidP="00EF5C96">
            <w:pPr>
              <w:jc w:val="center"/>
              <w:rPr>
                <w:color w:val="000000"/>
              </w:rPr>
            </w:pPr>
            <w:r w:rsidRPr="00D620B3">
              <w:rPr>
                <w:color w:val="000000"/>
              </w:rPr>
              <w:t>5 400 000,00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D620B3" w:rsidRDefault="00075F90" w:rsidP="00EF5C96">
            <w:pPr>
              <w:jc w:val="center"/>
              <w:rPr>
                <w:color w:val="000000"/>
              </w:rPr>
            </w:pPr>
            <w:r w:rsidRPr="00D620B3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F90" w:rsidRPr="00D620B3" w:rsidRDefault="00075F90" w:rsidP="00EF5C96">
            <w:pPr>
              <w:rPr>
                <w:color w:val="000000"/>
              </w:rPr>
            </w:pPr>
            <w:r w:rsidRPr="00E602E5">
              <w:rPr>
                <w:color w:val="000000"/>
              </w:rPr>
              <w:t>Мероприятие не выполнено в связи с отсутствием поставщиков.</w:t>
            </w:r>
            <w:r>
              <w:rPr>
                <w:color w:val="000000"/>
              </w:rPr>
              <w:t xml:space="preserve"> Техническая документация на мосты</w:t>
            </w:r>
          </w:p>
        </w:tc>
      </w:tr>
      <w:tr w:rsidR="00075F90" w:rsidRPr="00D620B3" w:rsidTr="00075F90">
        <w:trPr>
          <w:trHeight w:val="195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D620B3" w:rsidRDefault="00075F90" w:rsidP="00EF5C96">
            <w:pPr>
              <w:rPr>
                <w:color w:val="000000"/>
              </w:rPr>
            </w:pPr>
            <w:r w:rsidRPr="00D620B3">
              <w:rPr>
                <w:color w:val="000000"/>
              </w:rPr>
              <w:t xml:space="preserve">97000 </w:t>
            </w:r>
            <w:r w:rsidRPr="00E602E5">
              <w:rPr>
                <w:color w:val="000000"/>
              </w:rPr>
              <w:t>10540</w:t>
            </w:r>
            <w:r w:rsidRPr="00D620B3">
              <w:rPr>
                <w:color w:val="000000"/>
              </w:rPr>
              <w:t xml:space="preserve"> Расходы на осуществление ОМС полномочий в сфере архитектуры и градостроительства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D620B3" w:rsidRDefault="00075F90" w:rsidP="00EF5C96">
            <w:pPr>
              <w:jc w:val="center"/>
              <w:rPr>
                <w:color w:val="000000"/>
              </w:rPr>
            </w:pPr>
            <w:r w:rsidRPr="00D620B3">
              <w:rPr>
                <w:color w:val="000000"/>
              </w:rPr>
              <w:t>245 226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D620B3" w:rsidRDefault="00075F90" w:rsidP="00EF5C96">
            <w:pPr>
              <w:jc w:val="center"/>
              <w:rPr>
                <w:color w:val="000000"/>
              </w:rPr>
            </w:pPr>
            <w:r w:rsidRPr="00D620B3">
              <w:rPr>
                <w:color w:val="000000"/>
              </w:rPr>
              <w:t>600 000,00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D620B3" w:rsidRDefault="00075F90" w:rsidP="00EF5C96">
            <w:pPr>
              <w:jc w:val="center"/>
              <w:rPr>
                <w:color w:val="000000"/>
              </w:rPr>
            </w:pPr>
            <w:r w:rsidRPr="00D620B3">
              <w:rPr>
                <w:color w:val="000000"/>
              </w:rPr>
              <w:t>120 000,00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F90" w:rsidRPr="00D620B3" w:rsidRDefault="00075F90" w:rsidP="00EF5C96">
            <w:pPr>
              <w:rPr>
                <w:color w:val="000000"/>
              </w:rPr>
            </w:pPr>
            <w:r w:rsidRPr="00D620B3">
              <w:rPr>
                <w:color w:val="000000"/>
              </w:rPr>
              <w:t xml:space="preserve">Выполнение работ по подготовке проекта внесения изменений в Генеральный план Кропоткинского городского </w:t>
            </w:r>
            <w:r w:rsidRPr="00D620B3">
              <w:rPr>
                <w:color w:val="000000"/>
              </w:rPr>
              <w:lastRenderedPageBreak/>
              <w:t>поселения Бодайбинского района Иркутской области</w:t>
            </w:r>
          </w:p>
        </w:tc>
      </w:tr>
      <w:tr w:rsidR="00075F90" w:rsidRPr="00D620B3" w:rsidTr="00075F90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D620B3" w:rsidRDefault="00075F90" w:rsidP="00EF5C96">
            <w:pPr>
              <w:rPr>
                <w:color w:val="000000"/>
              </w:rPr>
            </w:pPr>
            <w:r w:rsidRPr="00D620B3">
              <w:rPr>
                <w:color w:val="000000"/>
              </w:rPr>
              <w:lastRenderedPageBreak/>
              <w:t>Итого: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D620B3" w:rsidRDefault="00075F90" w:rsidP="00EF5C96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D620B3" w:rsidRDefault="00075F90" w:rsidP="00EF5C96">
            <w:pPr>
              <w:jc w:val="center"/>
              <w:rPr>
                <w:color w:val="000000"/>
              </w:rPr>
            </w:pPr>
            <w:r w:rsidRPr="00D620B3">
              <w:rPr>
                <w:color w:val="000000"/>
              </w:rPr>
              <w:t>7 500 000,00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D620B3" w:rsidRDefault="00075F90" w:rsidP="00EF5C96">
            <w:pPr>
              <w:jc w:val="center"/>
              <w:rPr>
                <w:color w:val="000000"/>
              </w:rPr>
            </w:pPr>
            <w:r w:rsidRPr="00D620B3">
              <w:rPr>
                <w:color w:val="000000"/>
              </w:rPr>
              <w:t>449 000,00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D620B3" w:rsidRDefault="00075F90" w:rsidP="00EF5C96">
            <w:pPr>
              <w:rPr>
                <w:color w:val="000000"/>
              </w:rPr>
            </w:pPr>
            <w:r w:rsidRPr="00D620B3">
              <w:rPr>
                <w:color w:val="000000"/>
              </w:rPr>
              <w:t> </w:t>
            </w:r>
          </w:p>
        </w:tc>
      </w:tr>
    </w:tbl>
    <w:p w:rsidR="00075F90" w:rsidRDefault="00075F90" w:rsidP="00075F90">
      <w:pPr>
        <w:ind w:left="284"/>
      </w:pPr>
    </w:p>
    <w:p w:rsidR="00075F90" w:rsidRDefault="00075F90" w:rsidP="00075F90">
      <w:pPr>
        <w:ind w:left="284"/>
        <w:jc w:val="right"/>
      </w:pPr>
    </w:p>
    <w:p w:rsidR="00075F90" w:rsidRPr="00D25B34" w:rsidRDefault="00075F90" w:rsidP="00075F90">
      <w:pPr>
        <w:jc w:val="center"/>
      </w:pPr>
      <w:r w:rsidRPr="00D25B34">
        <w:rPr>
          <w:b/>
        </w:rPr>
        <w:t>Раздел 0500 «Жилищно-коммунальное хозяйство»</w:t>
      </w:r>
    </w:p>
    <w:p w:rsidR="00075F90" w:rsidRPr="00D25B34" w:rsidRDefault="00075F90" w:rsidP="00075F90">
      <w:pPr>
        <w:jc w:val="both"/>
        <w:rPr>
          <w:b/>
        </w:rPr>
      </w:pPr>
      <w:r w:rsidRPr="00D25B34">
        <w:rPr>
          <w:b/>
        </w:rPr>
        <w:t xml:space="preserve">          </w:t>
      </w:r>
    </w:p>
    <w:p w:rsidR="00075F90" w:rsidRPr="00D25B34" w:rsidRDefault="00075F90" w:rsidP="00075F90">
      <w:pPr>
        <w:jc w:val="both"/>
      </w:pPr>
      <w:r w:rsidRPr="00D25B34">
        <w:t xml:space="preserve">Расходы по </w:t>
      </w:r>
      <w:r w:rsidRPr="00971A11">
        <w:t>разделу 0500 «Жилищно-коммунальное хозяйство»</w:t>
      </w:r>
      <w:r w:rsidRPr="00D25B34">
        <w:rPr>
          <w:b/>
        </w:rPr>
        <w:t xml:space="preserve"> </w:t>
      </w:r>
      <w:r w:rsidRPr="00D25B34">
        <w:t xml:space="preserve">исполнены в сумме </w:t>
      </w:r>
      <w:r>
        <w:t>45 644 584,85</w:t>
      </w:r>
      <w:r w:rsidRPr="00D25B34">
        <w:t xml:space="preserve"> руб. или</w:t>
      </w:r>
      <w:r>
        <w:t xml:space="preserve"> 53,8% уточненного годового плана, 58,7 % от общей структуры расходов бюджета. </w:t>
      </w:r>
      <w:r w:rsidRPr="00D25B34">
        <w:t xml:space="preserve"> </w:t>
      </w:r>
    </w:p>
    <w:p w:rsidR="00075F90" w:rsidRPr="00D25B34" w:rsidRDefault="00075F90" w:rsidP="00075F90">
      <w:pPr>
        <w:jc w:val="center"/>
      </w:pPr>
    </w:p>
    <w:p w:rsidR="00075F90" w:rsidRPr="00D25B34" w:rsidRDefault="00075F90" w:rsidP="00075F90">
      <w:pPr>
        <w:tabs>
          <w:tab w:val="left" w:pos="7440"/>
        </w:tabs>
        <w:jc w:val="right"/>
      </w:pPr>
      <w:r w:rsidRPr="00D25B34">
        <w:t>(руб.)</w:t>
      </w:r>
    </w:p>
    <w:tbl>
      <w:tblPr>
        <w:tblW w:w="9786" w:type="dxa"/>
        <w:tblInd w:w="108" w:type="dxa"/>
        <w:tblLook w:val="04A0" w:firstRow="1" w:lastRow="0" w:firstColumn="1" w:lastColumn="0" w:noHBand="0" w:noVBand="1"/>
      </w:tblPr>
      <w:tblGrid>
        <w:gridCol w:w="3969"/>
        <w:gridCol w:w="2410"/>
        <w:gridCol w:w="1985"/>
        <w:gridCol w:w="1422"/>
      </w:tblGrid>
      <w:tr w:rsidR="00075F90" w:rsidRPr="00BD3645" w:rsidTr="00075F90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BD3645" w:rsidRDefault="00075F90" w:rsidP="00EF5C96">
            <w:pPr>
              <w:rPr>
                <w:color w:val="000000"/>
              </w:rPr>
            </w:pPr>
            <w:r w:rsidRPr="00BD3645">
              <w:rPr>
                <w:color w:val="000000"/>
              </w:rPr>
              <w:t>Подраздел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BD3645" w:rsidRDefault="00075F90" w:rsidP="00EF5C96">
            <w:pPr>
              <w:rPr>
                <w:color w:val="000000"/>
              </w:rPr>
            </w:pPr>
            <w:r w:rsidRPr="00BD3645">
              <w:rPr>
                <w:color w:val="000000"/>
              </w:rPr>
              <w:t>План на 2023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BD3645" w:rsidRDefault="00075F90" w:rsidP="00EF5C96">
            <w:pPr>
              <w:rPr>
                <w:color w:val="000000"/>
              </w:rPr>
            </w:pPr>
            <w:r w:rsidRPr="00BD3645">
              <w:rPr>
                <w:color w:val="000000"/>
              </w:rPr>
              <w:t>Исполнено на 01.01.2024 г.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BD3645" w:rsidRDefault="00075F90" w:rsidP="00EF5C96">
            <w:pPr>
              <w:rPr>
                <w:color w:val="000000"/>
              </w:rPr>
            </w:pPr>
            <w:r w:rsidRPr="00BD3645">
              <w:rPr>
                <w:color w:val="000000"/>
              </w:rPr>
              <w:t>% исполнения</w:t>
            </w:r>
          </w:p>
        </w:tc>
      </w:tr>
      <w:tr w:rsidR="00075F90" w:rsidRPr="00BD3645" w:rsidTr="00075F9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BD3645" w:rsidRDefault="00075F90" w:rsidP="00EF5C96">
            <w:pPr>
              <w:rPr>
                <w:color w:val="000000"/>
              </w:rPr>
            </w:pPr>
            <w:r w:rsidRPr="00BD3645">
              <w:rPr>
                <w:color w:val="000000"/>
              </w:rPr>
              <w:t>0501 "Жилищное хозяйство"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BD3645" w:rsidRDefault="00075F90" w:rsidP="00EF5C96">
            <w:pPr>
              <w:jc w:val="center"/>
              <w:rPr>
                <w:color w:val="000000"/>
              </w:rPr>
            </w:pPr>
            <w:r w:rsidRPr="00BD3645">
              <w:rPr>
                <w:color w:val="000000"/>
              </w:rPr>
              <w:t>9 151 369,16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BD3645" w:rsidRDefault="00075F90" w:rsidP="00EF5C96">
            <w:pPr>
              <w:jc w:val="center"/>
              <w:rPr>
                <w:color w:val="000000"/>
              </w:rPr>
            </w:pPr>
            <w:r w:rsidRPr="00BD3645">
              <w:rPr>
                <w:color w:val="000000"/>
              </w:rPr>
              <w:t>5 059 528,97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BD3645" w:rsidRDefault="00075F90" w:rsidP="00EF5C96">
            <w:pPr>
              <w:rPr>
                <w:color w:val="000000"/>
              </w:rPr>
            </w:pPr>
            <w:r w:rsidRPr="00BD3645">
              <w:rPr>
                <w:color w:val="000000"/>
              </w:rPr>
              <w:t>55,3</w:t>
            </w:r>
          </w:p>
        </w:tc>
      </w:tr>
      <w:tr w:rsidR="00075F90" w:rsidRPr="00BD3645" w:rsidTr="00075F9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BD3645" w:rsidRDefault="00075F90" w:rsidP="00EF5C96">
            <w:pPr>
              <w:rPr>
                <w:color w:val="000000"/>
              </w:rPr>
            </w:pPr>
            <w:r w:rsidRPr="00BD3645">
              <w:rPr>
                <w:color w:val="000000"/>
              </w:rPr>
              <w:t>0502 "Коммунальное хозяйство"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BD3645" w:rsidRDefault="00075F90" w:rsidP="00EF5C96">
            <w:pPr>
              <w:jc w:val="center"/>
              <w:rPr>
                <w:color w:val="000000"/>
              </w:rPr>
            </w:pPr>
            <w:r w:rsidRPr="00BD3645">
              <w:rPr>
                <w:color w:val="000000"/>
              </w:rPr>
              <w:t>64 684 481,47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BD3645" w:rsidRDefault="00075F90" w:rsidP="00EF5C96">
            <w:pPr>
              <w:jc w:val="center"/>
              <w:rPr>
                <w:color w:val="000000"/>
              </w:rPr>
            </w:pPr>
            <w:r w:rsidRPr="00BD3645">
              <w:rPr>
                <w:color w:val="000000"/>
              </w:rPr>
              <w:t>37 745 232,07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BD3645" w:rsidRDefault="00075F90" w:rsidP="00EF5C96">
            <w:pPr>
              <w:rPr>
                <w:color w:val="000000"/>
              </w:rPr>
            </w:pPr>
            <w:r w:rsidRPr="00BD3645">
              <w:rPr>
                <w:color w:val="000000"/>
              </w:rPr>
              <w:t>58,4</w:t>
            </w:r>
          </w:p>
        </w:tc>
      </w:tr>
      <w:tr w:rsidR="00075F90" w:rsidRPr="00BD3645" w:rsidTr="00075F9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BD3645" w:rsidRDefault="00075F90" w:rsidP="00EF5C96">
            <w:pPr>
              <w:rPr>
                <w:color w:val="000000"/>
              </w:rPr>
            </w:pPr>
            <w:r w:rsidRPr="00BD3645">
              <w:rPr>
                <w:color w:val="000000"/>
              </w:rPr>
              <w:t>0503 "Благоустройство"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BD3645" w:rsidRDefault="00075F90" w:rsidP="00EF5C96">
            <w:pPr>
              <w:jc w:val="center"/>
              <w:rPr>
                <w:color w:val="000000"/>
              </w:rPr>
            </w:pPr>
            <w:r w:rsidRPr="00BD3645">
              <w:rPr>
                <w:color w:val="000000"/>
              </w:rPr>
              <w:t>11 071 944,22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BD3645" w:rsidRDefault="00075F90" w:rsidP="00EF5C96">
            <w:pPr>
              <w:jc w:val="center"/>
              <w:rPr>
                <w:color w:val="000000"/>
              </w:rPr>
            </w:pPr>
            <w:r w:rsidRPr="00BD3645">
              <w:rPr>
                <w:color w:val="000000"/>
              </w:rPr>
              <w:t>2 839 823,81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BD3645" w:rsidRDefault="00075F90" w:rsidP="00EF5C96">
            <w:pPr>
              <w:rPr>
                <w:color w:val="000000"/>
              </w:rPr>
            </w:pPr>
            <w:r w:rsidRPr="00BD3645">
              <w:rPr>
                <w:color w:val="000000"/>
              </w:rPr>
              <w:t>25,6</w:t>
            </w:r>
          </w:p>
        </w:tc>
      </w:tr>
      <w:tr w:rsidR="00075F90" w:rsidRPr="00BD3645" w:rsidTr="00075F9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BD3645" w:rsidRDefault="00075F90" w:rsidP="00EF5C96">
            <w:pPr>
              <w:rPr>
                <w:color w:val="000000"/>
              </w:rPr>
            </w:pPr>
            <w:r w:rsidRPr="00BD3645">
              <w:rPr>
                <w:color w:val="000000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BD3645" w:rsidRDefault="00075F90" w:rsidP="00EF5C96">
            <w:pPr>
              <w:jc w:val="center"/>
              <w:rPr>
                <w:color w:val="000000"/>
              </w:rPr>
            </w:pPr>
            <w:r w:rsidRPr="00BD3645">
              <w:rPr>
                <w:color w:val="000000"/>
              </w:rPr>
              <w:t>84 907 794,85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BD3645" w:rsidRDefault="00075F90" w:rsidP="00EF5C96">
            <w:pPr>
              <w:jc w:val="center"/>
              <w:rPr>
                <w:color w:val="000000"/>
              </w:rPr>
            </w:pPr>
            <w:r w:rsidRPr="00BD3645">
              <w:rPr>
                <w:color w:val="000000"/>
              </w:rPr>
              <w:t>45 644 584,85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BD3645" w:rsidRDefault="00075F90" w:rsidP="00EF5C96">
            <w:pPr>
              <w:rPr>
                <w:color w:val="000000"/>
              </w:rPr>
            </w:pPr>
            <w:r w:rsidRPr="00BD3645">
              <w:rPr>
                <w:color w:val="000000"/>
              </w:rPr>
              <w:t>53,8</w:t>
            </w:r>
          </w:p>
        </w:tc>
      </w:tr>
    </w:tbl>
    <w:p w:rsidR="00075F90" w:rsidRPr="007A0C66" w:rsidRDefault="00075F90" w:rsidP="00075F90">
      <w:pPr>
        <w:jc w:val="both"/>
        <w:rPr>
          <w:rFonts w:ascii="Algerian" w:hAnsi="Algerian"/>
        </w:rPr>
      </w:pPr>
    </w:p>
    <w:p w:rsidR="00075F90" w:rsidRPr="00D25B34" w:rsidRDefault="00075F90" w:rsidP="00075F90">
      <w:pPr>
        <w:jc w:val="both"/>
      </w:pPr>
      <w:r w:rsidRPr="00D25B34">
        <w:t>По подраз</w:t>
      </w:r>
      <w:r>
        <w:t xml:space="preserve">делу 0501 «Жилищное хозяйство» </w:t>
      </w:r>
      <w:r w:rsidRPr="00D25B34">
        <w:t xml:space="preserve">расходы составили </w:t>
      </w:r>
      <w:r>
        <w:t>5 059 528,97</w:t>
      </w:r>
      <w:r w:rsidRPr="00D25B34">
        <w:t xml:space="preserve"> рублей или </w:t>
      </w:r>
      <w:r>
        <w:t>55,3 % уточненного годового плана, 6,5 % от общей структуры расходов бюджета.</w:t>
      </w:r>
    </w:p>
    <w:p w:rsidR="00075F90" w:rsidRPr="00D25B34" w:rsidRDefault="00075F90" w:rsidP="00075F90">
      <w:pPr>
        <w:jc w:val="right"/>
      </w:pPr>
      <w:r w:rsidRPr="00D25B34">
        <w:t>руб.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1134"/>
        <w:gridCol w:w="1701"/>
        <w:gridCol w:w="1985"/>
        <w:gridCol w:w="3260"/>
      </w:tblGrid>
      <w:tr w:rsidR="00075F90" w:rsidRPr="00E97DFE" w:rsidTr="00075F90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  <w:r w:rsidRPr="00E97DFE">
              <w:rPr>
                <w:color w:val="000000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  <w:r w:rsidRPr="00E97DFE">
              <w:rPr>
                <w:color w:val="000000"/>
              </w:rPr>
              <w:t>ВР КОСГУ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  <w:r w:rsidRPr="00E97DFE">
              <w:rPr>
                <w:color w:val="000000"/>
              </w:rPr>
              <w:t>План на 2023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  <w:r w:rsidRPr="00E97DFE">
              <w:rPr>
                <w:color w:val="000000"/>
              </w:rPr>
              <w:t>Исполнено на 01.01.2024 г.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  <w:r w:rsidRPr="00E97DFE">
              <w:rPr>
                <w:color w:val="000000"/>
              </w:rPr>
              <w:t>Примечание</w:t>
            </w:r>
          </w:p>
        </w:tc>
      </w:tr>
      <w:tr w:rsidR="00075F90" w:rsidRPr="00E97DFE" w:rsidTr="00075F90">
        <w:trPr>
          <w:trHeight w:val="9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  <w:r w:rsidRPr="00E97DFE">
              <w:rPr>
                <w:color w:val="000000"/>
              </w:rPr>
              <w:t>82100 10610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  <w:r w:rsidRPr="00E97DFE">
              <w:rPr>
                <w:color w:val="000000"/>
              </w:rPr>
              <w:t>244 225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E97DFE" w:rsidRDefault="00075F90" w:rsidP="00EF5C96">
            <w:pPr>
              <w:jc w:val="center"/>
              <w:rPr>
                <w:color w:val="000000"/>
              </w:rPr>
            </w:pPr>
            <w:r w:rsidRPr="00E97DFE">
              <w:rPr>
                <w:color w:val="000000"/>
              </w:rPr>
              <w:t>101 369,16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E97DFE" w:rsidRDefault="00075F90" w:rsidP="00EF5C96">
            <w:pPr>
              <w:jc w:val="center"/>
              <w:rPr>
                <w:color w:val="000000"/>
              </w:rPr>
            </w:pPr>
            <w:r w:rsidRPr="00E97DFE">
              <w:rPr>
                <w:color w:val="000000"/>
              </w:rPr>
              <w:t>101 369,16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  <w:r w:rsidRPr="00E97DFE">
              <w:rPr>
                <w:color w:val="000000"/>
              </w:rPr>
              <w:t>Уплата взносов в фонд капитального ремонта многоквартирных домов Иркутской области</w:t>
            </w:r>
          </w:p>
        </w:tc>
      </w:tr>
      <w:tr w:rsidR="00075F90" w:rsidRPr="00E97DFE" w:rsidTr="00075F90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  <w:r w:rsidRPr="00E97DFE">
              <w:rPr>
                <w:color w:val="000000"/>
              </w:rPr>
              <w:t>82100 10620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  <w:r w:rsidRPr="00E97DFE">
              <w:rPr>
                <w:color w:val="000000"/>
              </w:rPr>
              <w:t>243 225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E97DFE" w:rsidRDefault="00075F90" w:rsidP="00EF5C96">
            <w:pPr>
              <w:jc w:val="center"/>
              <w:rPr>
                <w:color w:val="000000"/>
              </w:rPr>
            </w:pPr>
            <w:r w:rsidRPr="00E97DFE">
              <w:rPr>
                <w:color w:val="000000"/>
              </w:rPr>
              <w:t>6 000 000,00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E97DFE" w:rsidRDefault="00075F90" w:rsidP="00EF5C96">
            <w:pPr>
              <w:jc w:val="center"/>
              <w:rPr>
                <w:color w:val="000000"/>
              </w:rPr>
            </w:pPr>
            <w:r w:rsidRPr="00E97DFE">
              <w:rPr>
                <w:color w:val="000000"/>
              </w:rPr>
              <w:t>2 788 691,51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  <w:r w:rsidRPr="00E97DFE">
              <w:rPr>
                <w:color w:val="000000"/>
              </w:rPr>
              <w:t>Ремонт</w:t>
            </w:r>
            <w:r>
              <w:rPr>
                <w:color w:val="000000"/>
              </w:rPr>
              <w:t xml:space="preserve"> </w:t>
            </w:r>
            <w:r w:rsidRPr="00E97DFE">
              <w:rPr>
                <w:color w:val="000000"/>
              </w:rPr>
              <w:t>электропроводки в многоквартирных жилых домов</w:t>
            </w:r>
          </w:p>
        </w:tc>
      </w:tr>
      <w:tr w:rsidR="00075F90" w:rsidRPr="00E97DFE" w:rsidTr="00075F90">
        <w:trPr>
          <w:trHeight w:val="9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  <w:r w:rsidRPr="00E97DFE">
              <w:rPr>
                <w:color w:val="000000"/>
              </w:rPr>
              <w:t>82100 10630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  <w:r w:rsidRPr="00E97DFE">
              <w:rPr>
                <w:color w:val="000000"/>
              </w:rPr>
              <w:t>244 225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E97DFE" w:rsidRDefault="00075F90" w:rsidP="00EF5C96">
            <w:pPr>
              <w:jc w:val="center"/>
              <w:rPr>
                <w:color w:val="000000"/>
              </w:rPr>
            </w:pPr>
            <w:r w:rsidRPr="00E97DFE">
              <w:rPr>
                <w:color w:val="000000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E97DFE" w:rsidRDefault="00075F90" w:rsidP="00EF5C96">
            <w:pPr>
              <w:jc w:val="center"/>
              <w:rPr>
                <w:color w:val="000000"/>
              </w:rPr>
            </w:pPr>
            <w:r w:rsidRPr="00E97DFE">
              <w:rPr>
                <w:color w:val="000000"/>
              </w:rPr>
              <w:t>2 143 691,20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  <w:r w:rsidRPr="00E97DFE">
              <w:rPr>
                <w:color w:val="000000"/>
              </w:rPr>
              <w:t>МК по ремонту муниципального жилого помещения по ул. Центральная 7/38</w:t>
            </w:r>
          </w:p>
        </w:tc>
      </w:tr>
      <w:tr w:rsidR="00075F90" w:rsidRPr="00E97DFE" w:rsidTr="00075F90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  <w:r w:rsidRPr="00E97DFE">
              <w:rPr>
                <w:color w:val="000000"/>
              </w:rPr>
              <w:t>244 346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E97DFE" w:rsidRDefault="00075F90" w:rsidP="00EF5C96">
            <w:pPr>
              <w:jc w:val="center"/>
              <w:rPr>
                <w:color w:val="000000"/>
              </w:rPr>
            </w:pPr>
            <w:r w:rsidRPr="00E97DFE">
              <w:rPr>
                <w:color w:val="000000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9756C8" w:rsidRDefault="00075F90" w:rsidP="00EF5C96">
            <w:pPr>
              <w:jc w:val="center"/>
              <w:rPr>
                <w:color w:val="000000"/>
                <w:highlight w:val="yellow"/>
              </w:rPr>
            </w:pPr>
            <w:r w:rsidRPr="00E602E5">
              <w:rPr>
                <w:color w:val="000000"/>
              </w:rPr>
              <w:t>25 777,10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Материальные запасы для проведения ремонтных работ </w:t>
            </w:r>
            <w:proofErr w:type="spellStart"/>
            <w:r>
              <w:rPr>
                <w:color w:val="000000"/>
              </w:rPr>
              <w:t>мун</w:t>
            </w:r>
            <w:proofErr w:type="spellEnd"/>
            <w:r>
              <w:rPr>
                <w:color w:val="000000"/>
              </w:rPr>
              <w:t>. жилого помещения.</w:t>
            </w:r>
          </w:p>
        </w:tc>
      </w:tr>
      <w:tr w:rsidR="00075F90" w:rsidRPr="00E97DFE" w:rsidTr="00075F90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  <w:r w:rsidRPr="00E97DFE">
              <w:rPr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  <w:r w:rsidRPr="00E97DF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E97DFE" w:rsidRDefault="00075F90" w:rsidP="00EF5C96">
            <w:pPr>
              <w:jc w:val="center"/>
              <w:rPr>
                <w:color w:val="000000"/>
              </w:rPr>
            </w:pPr>
            <w:r w:rsidRPr="00E97DFE">
              <w:rPr>
                <w:color w:val="000000"/>
              </w:rPr>
              <w:t>9 151 369,16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E97DFE" w:rsidRDefault="00075F90" w:rsidP="00EF5C96">
            <w:pPr>
              <w:jc w:val="center"/>
              <w:rPr>
                <w:color w:val="000000"/>
              </w:rPr>
            </w:pPr>
            <w:r w:rsidRPr="00E97DFE">
              <w:rPr>
                <w:color w:val="000000"/>
              </w:rPr>
              <w:t>5 059 528,97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E97DFE" w:rsidRDefault="00075F90" w:rsidP="00EF5C96">
            <w:pPr>
              <w:rPr>
                <w:color w:val="000000"/>
              </w:rPr>
            </w:pPr>
            <w:r w:rsidRPr="00E97DFE">
              <w:rPr>
                <w:color w:val="000000"/>
              </w:rPr>
              <w:t> </w:t>
            </w:r>
          </w:p>
        </w:tc>
      </w:tr>
    </w:tbl>
    <w:p w:rsidR="00075F90" w:rsidRPr="007A0C66" w:rsidRDefault="00075F90" w:rsidP="00075F90">
      <w:pPr>
        <w:jc w:val="both"/>
      </w:pPr>
    </w:p>
    <w:p w:rsidR="00075F90" w:rsidRPr="00D25B34" w:rsidRDefault="00075F90" w:rsidP="00075F90">
      <w:pPr>
        <w:jc w:val="both"/>
      </w:pPr>
      <w:r w:rsidRPr="00D25B34">
        <w:t xml:space="preserve">По подразделу 0502 «Коммунальное хозяйство» расходы составили </w:t>
      </w:r>
      <w:r>
        <w:t>37 745 232,07</w:t>
      </w:r>
      <w:r w:rsidRPr="00D25B34">
        <w:t xml:space="preserve"> рублей или </w:t>
      </w:r>
      <w:r>
        <w:t>58,4 % уточненного годового плана, 48,6 % от общей структуры расходов бюджета.</w:t>
      </w:r>
      <w:r w:rsidRPr="00D25B34">
        <w:t xml:space="preserve">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1134"/>
        <w:gridCol w:w="1701"/>
        <w:gridCol w:w="1701"/>
        <w:gridCol w:w="3685"/>
      </w:tblGrid>
      <w:tr w:rsidR="00075F90" w:rsidRPr="00871BAD" w:rsidTr="00075F90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ВР КОСГУ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План на 2023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Исполнено на 01.01.2024 г.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Примечание</w:t>
            </w:r>
          </w:p>
        </w:tc>
      </w:tr>
      <w:tr w:rsidR="00075F90" w:rsidRPr="00871BAD" w:rsidTr="00075F90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02000 10810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right"/>
              <w:rPr>
                <w:color w:val="000000"/>
              </w:rPr>
            </w:pPr>
            <w:r w:rsidRPr="00871BAD">
              <w:rPr>
                <w:color w:val="000000"/>
              </w:rPr>
              <w:t>243 225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15 000 000,00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9 167 524,83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Капитальный ремонт инженерных сетей и коммуникаций к жилым домам</w:t>
            </w:r>
          </w:p>
        </w:tc>
      </w:tr>
      <w:tr w:rsidR="00075F90" w:rsidRPr="00871BAD" w:rsidTr="00075F90">
        <w:trPr>
          <w:trHeight w:val="9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02000 10830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right"/>
              <w:rPr>
                <w:color w:val="000000"/>
              </w:rPr>
            </w:pPr>
            <w:r w:rsidRPr="00871BAD">
              <w:rPr>
                <w:color w:val="000000"/>
              </w:rPr>
              <w:t>243 347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9 700 000,00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1 035 486,64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Приобретение оборудования на Блочно- модульную котельную для нужд МУП "Тепловодоцентраль"</w:t>
            </w:r>
          </w:p>
        </w:tc>
      </w:tr>
      <w:tr w:rsidR="00075F90" w:rsidRPr="00871BAD" w:rsidTr="00075F90">
        <w:trPr>
          <w:trHeight w:val="61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right"/>
              <w:rPr>
                <w:color w:val="000000"/>
              </w:rPr>
            </w:pPr>
            <w:r w:rsidRPr="00871BAD">
              <w:rPr>
                <w:color w:val="000000"/>
              </w:rPr>
              <w:t xml:space="preserve">244 </w:t>
            </w:r>
            <w:r w:rsidRPr="009756C8">
              <w:rPr>
                <w:color w:val="000000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Установка оборудования на Блочно-модульную котельную. Мероприятие не состоялось по причине отсутствия поставщиков</w:t>
            </w:r>
          </w:p>
        </w:tc>
      </w:tr>
      <w:tr w:rsidR="00075F90" w:rsidRPr="00871BAD" w:rsidTr="00075F90">
        <w:trPr>
          <w:trHeight w:val="8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lastRenderedPageBreak/>
              <w:t>82200 10710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right"/>
              <w:rPr>
                <w:color w:val="000000"/>
              </w:rPr>
            </w:pPr>
            <w:r w:rsidRPr="00871BAD">
              <w:rPr>
                <w:color w:val="000000"/>
              </w:rPr>
              <w:t>811 244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3 021 491,47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3 021 491,44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Предоставление субсиди</w:t>
            </w:r>
            <w:r>
              <w:rPr>
                <w:color w:val="000000"/>
              </w:rPr>
              <w:t>и МУП "Тепловодоцентраль" на во</w:t>
            </w:r>
            <w:r w:rsidRPr="00871BAD">
              <w:rPr>
                <w:color w:val="000000"/>
              </w:rPr>
              <w:t>змещение выпадающих доходов от предоставления услуг бани населению</w:t>
            </w:r>
          </w:p>
        </w:tc>
      </w:tr>
      <w:tr w:rsidR="00075F90" w:rsidRPr="00871BAD" w:rsidTr="00075F90">
        <w:trPr>
          <w:trHeight w:val="5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82200 10720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right"/>
              <w:rPr>
                <w:color w:val="000000"/>
              </w:rPr>
            </w:pPr>
            <w:r w:rsidRPr="00871BAD">
              <w:rPr>
                <w:color w:val="000000"/>
              </w:rPr>
              <w:t>243 347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4 733 310,00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874 465,16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Поставка материальных запасов (трубы металлические водопроводные) с учетом доставки до п. Кропоткин</w:t>
            </w:r>
          </w:p>
        </w:tc>
      </w:tr>
      <w:tr w:rsidR="00075F90" w:rsidRPr="00871BAD" w:rsidTr="00075F9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right"/>
              <w:rPr>
                <w:color w:val="000000"/>
              </w:rPr>
            </w:pPr>
            <w:r w:rsidRPr="00871BAD">
              <w:rPr>
                <w:color w:val="000000"/>
              </w:rPr>
              <w:t>244 222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85 000,00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>
              <w:rPr>
                <w:color w:val="000000"/>
              </w:rPr>
              <w:t>Транспортные расходы на доставку строительного материала из г. Бодайбо.</w:t>
            </w:r>
          </w:p>
        </w:tc>
      </w:tr>
      <w:tr w:rsidR="00075F90" w:rsidRPr="00871BAD" w:rsidTr="00075F90">
        <w:trPr>
          <w:trHeight w:val="6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right"/>
              <w:rPr>
                <w:color w:val="000000"/>
              </w:rPr>
            </w:pPr>
            <w:r w:rsidRPr="00871BAD">
              <w:rPr>
                <w:color w:val="000000"/>
              </w:rPr>
              <w:t>244 310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5 799 000,00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Приобретение техники для нужд МУП "Тепловодоцентраль". Мероприятие не состоялось по причине отсутствия поставщиков.</w:t>
            </w:r>
          </w:p>
        </w:tc>
      </w:tr>
      <w:tr w:rsidR="00075F90" w:rsidRPr="00871BAD" w:rsidTr="00075F90">
        <w:trPr>
          <w:trHeight w:val="69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right"/>
              <w:rPr>
                <w:color w:val="000000"/>
              </w:rPr>
            </w:pPr>
            <w:r w:rsidRPr="00871BAD">
              <w:rPr>
                <w:color w:val="000000"/>
              </w:rPr>
              <w:t>244 343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1 629 680,00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945 264,00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794274">
              <w:rPr>
                <w:color w:val="000000"/>
              </w:rPr>
              <w:t>Приобретение горюче-смазочных материалов (дизтопливо летнее (12570кг</w:t>
            </w:r>
            <w:r w:rsidRPr="00871BAD">
              <w:rPr>
                <w:color w:val="000000"/>
              </w:rPr>
              <w:t>)</w:t>
            </w:r>
          </w:p>
        </w:tc>
      </w:tr>
      <w:tr w:rsidR="00075F90" w:rsidRPr="00871BAD" w:rsidTr="00075F90">
        <w:trPr>
          <w:trHeight w:val="5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right"/>
              <w:rPr>
                <w:color w:val="000000"/>
              </w:rPr>
            </w:pPr>
            <w:r w:rsidRPr="00871BAD">
              <w:rPr>
                <w:color w:val="000000"/>
              </w:rPr>
              <w:t>244 344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701 000,00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616 000,00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Приобретение строительного материала для ремонта теплотрасс в п. Кропоткин</w:t>
            </w:r>
          </w:p>
        </w:tc>
      </w:tr>
      <w:tr w:rsidR="00075F90" w:rsidRPr="00871BAD" w:rsidTr="00075F90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822000 10740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right"/>
              <w:rPr>
                <w:color w:val="000000"/>
              </w:rPr>
            </w:pPr>
            <w:r w:rsidRPr="00871BAD">
              <w:rPr>
                <w:color w:val="000000"/>
              </w:rPr>
              <w:t>813 530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22 000 000,00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22 000 000,00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Увеличение уставного капитала МУП "ТВЦ"</w:t>
            </w:r>
          </w:p>
        </w:tc>
      </w:tr>
      <w:tr w:rsidR="00075F90" w:rsidRPr="00871BAD" w:rsidTr="00075F9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64 684 481,47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jc w:val="center"/>
              <w:rPr>
                <w:color w:val="000000"/>
              </w:rPr>
            </w:pPr>
            <w:r w:rsidRPr="00871BAD">
              <w:rPr>
                <w:color w:val="000000"/>
              </w:rPr>
              <w:t>37 745 232,07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871BAD" w:rsidRDefault="00075F90" w:rsidP="00EF5C96">
            <w:pPr>
              <w:rPr>
                <w:color w:val="000000"/>
              </w:rPr>
            </w:pPr>
            <w:r w:rsidRPr="00871BAD">
              <w:rPr>
                <w:color w:val="000000"/>
              </w:rPr>
              <w:t> </w:t>
            </w:r>
          </w:p>
        </w:tc>
      </w:tr>
    </w:tbl>
    <w:p w:rsidR="00075F90" w:rsidRPr="00D25B34" w:rsidRDefault="00075F90" w:rsidP="00075F90">
      <w:pPr>
        <w:jc w:val="both"/>
        <w:rPr>
          <w:color w:val="FF0000"/>
        </w:rPr>
      </w:pPr>
    </w:p>
    <w:p w:rsidR="00075F90" w:rsidRPr="00D25B34" w:rsidRDefault="00075F90" w:rsidP="00075F90">
      <w:pPr>
        <w:jc w:val="both"/>
      </w:pPr>
      <w:r>
        <w:t xml:space="preserve">     </w:t>
      </w:r>
      <w:r w:rsidRPr="00D25B34">
        <w:t xml:space="preserve"> По подразделу 0503 «Благоустройство» произведены расходы в сумме </w:t>
      </w:r>
      <w:r>
        <w:t>2 839 823,81 рублей или 25,6 % уточненного годового плана 3,7 % от всей структуры расходов бюджета.</w:t>
      </w:r>
    </w:p>
    <w:p w:rsidR="00075F90" w:rsidRPr="00D25B34" w:rsidRDefault="00075F90" w:rsidP="00075F90">
      <w:pPr>
        <w:ind w:left="284"/>
        <w:jc w:val="right"/>
      </w:pPr>
      <w:r w:rsidRPr="00D25B34">
        <w:t xml:space="preserve">(руб.)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30"/>
        <w:gridCol w:w="1019"/>
        <w:gridCol w:w="1662"/>
        <w:gridCol w:w="1559"/>
        <w:gridCol w:w="4111"/>
      </w:tblGrid>
      <w:tr w:rsidR="00075F90" w:rsidRPr="00F115A2" w:rsidTr="00075F90">
        <w:trPr>
          <w:trHeight w:val="6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>КЦСР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>ВР КОСГУ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>План на 2023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>Исполнено на 01.01.2024 г.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>Примечание</w:t>
            </w:r>
          </w:p>
        </w:tc>
      </w:tr>
      <w:tr w:rsidR="00075F90" w:rsidRPr="00F115A2" w:rsidTr="00075F90">
        <w:trPr>
          <w:trHeight w:val="953"/>
        </w:trPr>
        <w:tc>
          <w:tcPr>
            <w:tcW w:w="14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>0700110950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244 226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584 000,00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0,00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>Установка архитектур малых форм для детских площадок.</w:t>
            </w:r>
            <w:r>
              <w:rPr>
                <w:color w:val="000000"/>
              </w:rPr>
              <w:t xml:space="preserve"> </w:t>
            </w:r>
            <w:r w:rsidRPr="00F115A2">
              <w:rPr>
                <w:color w:val="000000"/>
              </w:rPr>
              <w:t xml:space="preserve">Закупка не состоялась по причине отсутствия поставщиков. </w:t>
            </w:r>
          </w:p>
        </w:tc>
      </w:tr>
      <w:tr w:rsidR="00075F90" w:rsidRPr="00F115A2" w:rsidTr="00075F90">
        <w:trPr>
          <w:trHeight w:val="839"/>
        </w:trPr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244 310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0,00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>
              <w:rPr>
                <w:color w:val="000000"/>
              </w:rPr>
              <w:t>Приобрете</w:t>
            </w:r>
            <w:r w:rsidRPr="00F115A2">
              <w:rPr>
                <w:color w:val="000000"/>
              </w:rPr>
              <w:t>ние архитектур малых форм для детских площадок.</w:t>
            </w:r>
            <w:r>
              <w:rPr>
                <w:color w:val="000000"/>
              </w:rPr>
              <w:t xml:space="preserve"> </w:t>
            </w:r>
            <w:r w:rsidRPr="00F115A2">
              <w:rPr>
                <w:color w:val="000000"/>
              </w:rPr>
              <w:t xml:space="preserve">Закупка не состоялась по причине отсутствия поставщиков. </w:t>
            </w:r>
          </w:p>
        </w:tc>
      </w:tr>
      <w:tr w:rsidR="00075F90" w:rsidRPr="00F115A2" w:rsidTr="00075F90">
        <w:trPr>
          <w:trHeight w:val="630"/>
        </w:trPr>
        <w:tc>
          <w:tcPr>
            <w:tcW w:w="14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>8230010910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244 225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179 316,00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179 306,40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>Техническое обслуживание уличного освещения</w:t>
            </w:r>
          </w:p>
        </w:tc>
      </w:tr>
      <w:tr w:rsidR="00075F90" w:rsidRPr="00F115A2" w:rsidTr="00075F90">
        <w:trPr>
          <w:trHeight w:val="1073"/>
        </w:trPr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244 226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978 000,00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857 379,12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>Техническое использование мест на опорах воздушных линий электропередач для размещения светильников уличного освещения, установка уличных фонарей</w:t>
            </w:r>
          </w:p>
        </w:tc>
      </w:tr>
      <w:tr w:rsidR="00075F90" w:rsidRPr="00F115A2" w:rsidTr="00075F90">
        <w:trPr>
          <w:trHeight w:val="600"/>
        </w:trPr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247 223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443 160,00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398 529,55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>Поставка электрической энергии(уличное освещение)</w:t>
            </w:r>
          </w:p>
        </w:tc>
      </w:tr>
      <w:tr w:rsidR="00075F90" w:rsidRPr="00F115A2" w:rsidTr="00075F90">
        <w:trPr>
          <w:trHeight w:val="60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90" w:rsidRPr="00F115A2" w:rsidRDefault="00075F90" w:rsidP="00EF5C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 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1 600 476,00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1 435 215,07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F90" w:rsidRPr="00F115A2" w:rsidRDefault="00075F90" w:rsidP="00EF5C96">
            <w:pPr>
              <w:rPr>
                <w:color w:val="000000"/>
              </w:rPr>
            </w:pPr>
          </w:p>
        </w:tc>
      </w:tr>
      <w:tr w:rsidR="00075F90" w:rsidRPr="00F115A2" w:rsidTr="00075F90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>8230010920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244 226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89 657,10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 xml:space="preserve">услуги по озеленению территории, </w:t>
            </w:r>
          </w:p>
        </w:tc>
      </w:tr>
      <w:tr w:rsidR="00075F90" w:rsidRPr="00F115A2" w:rsidTr="00075F90">
        <w:trPr>
          <w:trHeight w:val="87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>8230010930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244 226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0,00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>Осуществление полномочия по организации ритуальных услуг и содержанию мест захоронения (расходы не производились)</w:t>
            </w:r>
          </w:p>
        </w:tc>
      </w:tr>
      <w:tr w:rsidR="00075F90" w:rsidRPr="00F115A2" w:rsidTr="00075F90">
        <w:trPr>
          <w:trHeight w:val="1200"/>
        </w:trPr>
        <w:tc>
          <w:tcPr>
            <w:tcW w:w="14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>8230010940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244 225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2 258 600,00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1 031 436,60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>уборка территории,</w:t>
            </w:r>
            <w:r>
              <w:rPr>
                <w:color w:val="000000"/>
              </w:rPr>
              <w:t xml:space="preserve"> </w:t>
            </w:r>
            <w:r w:rsidRPr="00F115A2">
              <w:rPr>
                <w:color w:val="000000"/>
              </w:rPr>
              <w:t xml:space="preserve">организация и выполнение услуг по благоустройству и содержанию территории Кропоткинского городского поселения, </w:t>
            </w:r>
          </w:p>
        </w:tc>
      </w:tr>
      <w:tr w:rsidR="00075F90" w:rsidRPr="00F115A2" w:rsidTr="00075F90">
        <w:trPr>
          <w:trHeight w:val="596"/>
        </w:trPr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244 226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31 155,04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>
              <w:rPr>
                <w:color w:val="000000"/>
              </w:rPr>
              <w:t>Установка уличных тренажеров на детских площадках.</w:t>
            </w:r>
          </w:p>
        </w:tc>
      </w:tr>
      <w:tr w:rsidR="00075F90" w:rsidRPr="00F115A2" w:rsidTr="00075F90">
        <w:trPr>
          <w:trHeight w:val="300"/>
        </w:trPr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244 346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1 245 534,22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>0,00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280B35">
              <w:rPr>
                <w:color w:val="000000"/>
              </w:rPr>
              <w:t>Приобретение саженцев для сквера.  Закупка не состоялась по причине отсутствия у поставщика необходимых саженцев.</w:t>
            </w:r>
          </w:p>
        </w:tc>
      </w:tr>
      <w:tr w:rsidR="00075F90" w:rsidRPr="00F115A2" w:rsidTr="00075F90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90" w:rsidRPr="00F115A2" w:rsidRDefault="00075F90" w:rsidP="00EF5C9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8 004 134,22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1 062 591,64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F90" w:rsidRPr="00280B35" w:rsidRDefault="00075F90" w:rsidP="00EF5C96">
            <w:pPr>
              <w:rPr>
                <w:color w:val="000000"/>
              </w:rPr>
            </w:pPr>
          </w:p>
        </w:tc>
      </w:tr>
      <w:tr w:rsidR="00075F90" w:rsidRPr="00F115A2" w:rsidTr="00075F90">
        <w:trPr>
          <w:trHeight w:val="600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>82300S2370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color w:val="000000"/>
              </w:rPr>
            </w:pPr>
            <w:r w:rsidRPr="00F115A2">
              <w:rPr>
                <w:color w:val="000000"/>
              </w:rPr>
              <w:t xml:space="preserve">244 310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5F90" w:rsidRPr="009756C8" w:rsidRDefault="00075F90" w:rsidP="00EF5C96">
            <w:pPr>
              <w:jc w:val="center"/>
              <w:rPr>
                <w:color w:val="000000"/>
              </w:rPr>
            </w:pPr>
            <w:r w:rsidRPr="009756C8">
              <w:rPr>
                <w:color w:val="000000"/>
              </w:rPr>
              <w:t>533 334,00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5F90" w:rsidRPr="009756C8" w:rsidRDefault="00075F90" w:rsidP="00EF5C96">
            <w:pPr>
              <w:jc w:val="center"/>
              <w:rPr>
                <w:color w:val="000000"/>
              </w:rPr>
            </w:pPr>
            <w:r w:rsidRPr="009756C8">
              <w:rPr>
                <w:color w:val="000000"/>
              </w:rPr>
              <w:t>252 360,00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90" w:rsidRPr="009756C8" w:rsidRDefault="00075F90" w:rsidP="00EF5C96">
            <w:pPr>
              <w:rPr>
                <w:color w:val="000000"/>
                <w:highlight w:val="yellow"/>
              </w:rPr>
            </w:pPr>
            <w:r w:rsidRPr="00E602E5">
              <w:rPr>
                <w:color w:val="000000"/>
              </w:rPr>
              <w:t>Реализация мероприятий перечня проектов народных инициатив (Приобретение уличного спортивного инвентаря для детской площадки по ул. Центральной)</w:t>
            </w:r>
          </w:p>
        </w:tc>
      </w:tr>
      <w:tr w:rsidR="00075F90" w:rsidRPr="00F115A2" w:rsidTr="00075F90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 xml:space="preserve">Итого: 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b/>
                <w:bCs/>
                <w:color w:val="000000"/>
              </w:rPr>
            </w:pPr>
            <w:r w:rsidRPr="00F115A2">
              <w:rPr>
                <w:b/>
                <w:bCs/>
                <w:color w:val="000000"/>
              </w:rPr>
              <w:t>11 071 944,22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F115A2" w:rsidRDefault="00075F90" w:rsidP="00EF5C96">
            <w:pPr>
              <w:jc w:val="center"/>
              <w:rPr>
                <w:b/>
                <w:bCs/>
                <w:color w:val="000000"/>
              </w:rPr>
            </w:pPr>
            <w:r w:rsidRPr="00F115A2">
              <w:rPr>
                <w:b/>
                <w:bCs/>
                <w:color w:val="000000"/>
              </w:rPr>
              <w:t>2 839 823,81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90" w:rsidRPr="00F115A2" w:rsidRDefault="00075F90" w:rsidP="00EF5C96">
            <w:pPr>
              <w:rPr>
                <w:color w:val="000000"/>
              </w:rPr>
            </w:pPr>
            <w:r w:rsidRPr="00F115A2">
              <w:rPr>
                <w:color w:val="000000"/>
              </w:rPr>
              <w:t> </w:t>
            </w:r>
          </w:p>
        </w:tc>
      </w:tr>
    </w:tbl>
    <w:p w:rsidR="00075F90" w:rsidRDefault="00075F90" w:rsidP="00075F90">
      <w:pPr>
        <w:rPr>
          <w:b/>
        </w:rPr>
      </w:pPr>
    </w:p>
    <w:p w:rsidR="00075F90" w:rsidRDefault="00075F90" w:rsidP="00075F90">
      <w:pPr>
        <w:jc w:val="center"/>
        <w:rPr>
          <w:b/>
        </w:rPr>
      </w:pPr>
    </w:p>
    <w:p w:rsidR="00075F90" w:rsidRPr="00D25B34" w:rsidRDefault="00075F90" w:rsidP="00075F90">
      <w:pPr>
        <w:jc w:val="center"/>
        <w:rPr>
          <w:b/>
        </w:rPr>
      </w:pPr>
      <w:r w:rsidRPr="00D25B34">
        <w:rPr>
          <w:b/>
        </w:rPr>
        <w:t>Раздел</w:t>
      </w:r>
      <w:r w:rsidRPr="00D25B34">
        <w:t xml:space="preserve"> </w:t>
      </w:r>
      <w:r w:rsidRPr="00D25B34">
        <w:rPr>
          <w:b/>
        </w:rPr>
        <w:t>0</w:t>
      </w:r>
      <w:r>
        <w:rPr>
          <w:b/>
        </w:rPr>
        <w:t>600</w:t>
      </w:r>
      <w:r w:rsidRPr="00D25B34">
        <w:rPr>
          <w:b/>
        </w:rPr>
        <w:t xml:space="preserve"> «</w:t>
      </w:r>
      <w:r>
        <w:rPr>
          <w:b/>
        </w:rPr>
        <w:t>Охрана окружающей среды</w:t>
      </w:r>
      <w:r w:rsidRPr="00D25B34">
        <w:rPr>
          <w:b/>
        </w:rPr>
        <w:t>»</w:t>
      </w:r>
    </w:p>
    <w:p w:rsidR="00075F90" w:rsidRPr="00D25B34" w:rsidRDefault="00075F90" w:rsidP="00075F90">
      <w:pPr>
        <w:jc w:val="center"/>
      </w:pPr>
    </w:p>
    <w:p w:rsidR="00075F90" w:rsidRDefault="00075F90" w:rsidP="00075F90">
      <w:pPr>
        <w:jc w:val="both"/>
      </w:pPr>
      <w:r w:rsidRPr="005F3E17">
        <w:t>Расходы по разделу 0600 «Охрана окружающей среды»</w:t>
      </w:r>
      <w:r w:rsidRPr="005F3E17">
        <w:rPr>
          <w:b/>
        </w:rPr>
        <w:t xml:space="preserve"> </w:t>
      </w:r>
      <w:r w:rsidRPr="005F3E17">
        <w:t>расходы не производились. План на 202</w:t>
      </w:r>
      <w:r>
        <w:t>3</w:t>
      </w:r>
      <w:r w:rsidRPr="005F3E17">
        <w:t xml:space="preserve"> г. – </w:t>
      </w:r>
      <w:r>
        <w:t>2 000 000,0</w:t>
      </w:r>
      <w:r w:rsidRPr="005F3E17">
        <w:t xml:space="preserve"> руб.  факт – 0,00 руб</w:t>
      </w:r>
      <w:r>
        <w:t>.</w:t>
      </w:r>
    </w:p>
    <w:p w:rsidR="00075F90" w:rsidRDefault="00075F90" w:rsidP="00075F90">
      <w:pPr>
        <w:jc w:val="both"/>
      </w:pPr>
      <w:r w:rsidRPr="00D25B34">
        <w:t xml:space="preserve">Расходы по </w:t>
      </w:r>
      <w:r>
        <w:t>подразделу 0605</w:t>
      </w:r>
      <w:r w:rsidRPr="00013E5F">
        <w:t xml:space="preserve"> «</w:t>
      </w:r>
      <w:r>
        <w:t>Другие вопросы в области охраны окружающей среды</w:t>
      </w:r>
      <w:r w:rsidRPr="00013E5F">
        <w:t>»</w:t>
      </w:r>
      <w:r w:rsidRPr="00D25B34">
        <w:rPr>
          <w:b/>
        </w:rPr>
        <w:t xml:space="preserve"> </w:t>
      </w:r>
      <w:r>
        <w:t>расходы на обустройство контейнерных площадок временного накопления твердых коммунальных отходов и приобретению контейнеров не производились. План на 2023 г. – 2 000 000,0 руб.  факт – 0,00 руб.</w:t>
      </w:r>
    </w:p>
    <w:p w:rsidR="00075F90" w:rsidRDefault="00075F90" w:rsidP="00075F90">
      <w:pPr>
        <w:jc w:val="both"/>
      </w:pPr>
    </w:p>
    <w:p w:rsidR="00075F90" w:rsidRDefault="00075F90" w:rsidP="00075F90">
      <w:pPr>
        <w:jc w:val="both"/>
      </w:pPr>
    </w:p>
    <w:p w:rsidR="00075F90" w:rsidRPr="00D25B34" w:rsidRDefault="00075F90" w:rsidP="00075F90">
      <w:pPr>
        <w:jc w:val="center"/>
        <w:rPr>
          <w:b/>
        </w:rPr>
      </w:pPr>
      <w:r w:rsidRPr="00D25B34">
        <w:rPr>
          <w:b/>
        </w:rPr>
        <w:t>Раздел</w:t>
      </w:r>
      <w:r w:rsidRPr="00D25B34">
        <w:t xml:space="preserve"> </w:t>
      </w:r>
      <w:r w:rsidRPr="00D25B34">
        <w:rPr>
          <w:b/>
        </w:rPr>
        <w:t>0700 «Образование»</w:t>
      </w:r>
    </w:p>
    <w:p w:rsidR="00075F90" w:rsidRPr="00D25B34" w:rsidRDefault="00075F90" w:rsidP="00075F90">
      <w:pPr>
        <w:jc w:val="center"/>
      </w:pPr>
    </w:p>
    <w:p w:rsidR="00075F90" w:rsidRPr="00D25B34" w:rsidRDefault="00075F90" w:rsidP="00075F90">
      <w:pPr>
        <w:jc w:val="both"/>
      </w:pPr>
      <w:r w:rsidRPr="00D25B34">
        <w:t xml:space="preserve">Расходы по </w:t>
      </w:r>
      <w:r>
        <w:t xml:space="preserve">разделу </w:t>
      </w:r>
      <w:r w:rsidRPr="00013E5F">
        <w:t>0700 «Образование»</w:t>
      </w:r>
      <w:r w:rsidRPr="00D25B34">
        <w:rPr>
          <w:b/>
        </w:rPr>
        <w:t xml:space="preserve"> </w:t>
      </w:r>
      <w:r w:rsidRPr="00D25B34">
        <w:t xml:space="preserve">исполнены в сумме </w:t>
      </w:r>
      <w:r>
        <w:t>64 060,0</w:t>
      </w:r>
      <w:r w:rsidRPr="00D25B34">
        <w:t xml:space="preserve"> руб. или </w:t>
      </w:r>
      <w:r>
        <w:t>64,0 % уточненного годового плана, или 0,08 % от общей структуры расходов бюджета.</w:t>
      </w:r>
    </w:p>
    <w:p w:rsidR="00075F90" w:rsidRDefault="00075F90" w:rsidP="00075F90">
      <w:pPr>
        <w:jc w:val="both"/>
      </w:pPr>
      <w:r w:rsidRPr="00D25B34">
        <w:t>По подразделу 0705 «Профессиональная подготовка, переподго</w:t>
      </w:r>
      <w:r>
        <w:t>товка и повышение квалификации»</w:t>
      </w:r>
      <w:r w:rsidRPr="00D25B34">
        <w:rPr>
          <w:b/>
        </w:rPr>
        <w:t xml:space="preserve"> </w:t>
      </w:r>
      <w:r w:rsidRPr="00D25B34">
        <w:t xml:space="preserve">исполнены в сумме </w:t>
      </w:r>
      <w:r>
        <w:t>64 060,0</w:t>
      </w:r>
      <w:r w:rsidRPr="00D25B34">
        <w:t xml:space="preserve"> руб. или </w:t>
      </w:r>
      <w:r>
        <w:t>64,0 % уточненного годового плана, 0,08 % от общей структуры расходов бюджета.</w:t>
      </w:r>
    </w:p>
    <w:p w:rsidR="00075F90" w:rsidRDefault="00075F90" w:rsidP="00075F90">
      <w:pPr>
        <w:jc w:val="right"/>
      </w:pPr>
      <w:r>
        <w:t xml:space="preserve">(руб.)                                                                          </w:t>
      </w:r>
    </w:p>
    <w:tbl>
      <w:tblPr>
        <w:tblpPr w:leftFromText="180" w:rightFromText="180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1"/>
        <w:gridCol w:w="1278"/>
        <w:gridCol w:w="1277"/>
        <w:gridCol w:w="1662"/>
        <w:gridCol w:w="3269"/>
      </w:tblGrid>
      <w:tr w:rsidR="00075F90" w:rsidRPr="00D25B34" w:rsidTr="00EF5C96">
        <w:trPr>
          <w:trHeight w:val="510"/>
        </w:trPr>
        <w:tc>
          <w:tcPr>
            <w:tcW w:w="1112" w:type="pct"/>
            <w:shd w:val="clear" w:color="auto" w:fill="auto"/>
            <w:noWrap/>
          </w:tcPr>
          <w:p w:rsidR="00075F90" w:rsidRPr="00D25B34" w:rsidRDefault="00075F90" w:rsidP="00EF5C96">
            <w:pPr>
              <w:rPr>
                <w:sz w:val="22"/>
                <w:szCs w:val="22"/>
              </w:rPr>
            </w:pPr>
            <w:r w:rsidRPr="00D25B34">
              <w:rPr>
                <w:sz w:val="22"/>
                <w:szCs w:val="22"/>
              </w:rPr>
              <w:t>КЦСР</w:t>
            </w:r>
          </w:p>
        </w:tc>
        <w:tc>
          <w:tcPr>
            <w:tcW w:w="664" w:type="pct"/>
            <w:shd w:val="clear" w:color="auto" w:fill="auto"/>
            <w:noWrap/>
          </w:tcPr>
          <w:p w:rsidR="00075F90" w:rsidRPr="00D25B34" w:rsidRDefault="00075F90" w:rsidP="00EF5C96">
            <w:pPr>
              <w:rPr>
                <w:sz w:val="22"/>
                <w:szCs w:val="22"/>
              </w:rPr>
            </w:pPr>
            <w:r w:rsidRPr="00D25B34">
              <w:rPr>
                <w:sz w:val="22"/>
                <w:szCs w:val="22"/>
              </w:rPr>
              <w:t>ВР, КОСГУ</w:t>
            </w:r>
          </w:p>
        </w:tc>
        <w:tc>
          <w:tcPr>
            <w:tcW w:w="663" w:type="pct"/>
            <w:shd w:val="clear" w:color="auto" w:fill="auto"/>
            <w:noWrap/>
          </w:tcPr>
          <w:p w:rsidR="00075F90" w:rsidRPr="00D25B34" w:rsidRDefault="00075F90" w:rsidP="00EF5C96">
            <w:r w:rsidRPr="00D25B34">
              <w:t xml:space="preserve">План </w:t>
            </w:r>
            <w:r>
              <w:t xml:space="preserve">на 2023 </w:t>
            </w:r>
            <w:r w:rsidRPr="00D25B34">
              <w:t>г.</w:t>
            </w:r>
          </w:p>
        </w:tc>
        <w:tc>
          <w:tcPr>
            <w:tcW w:w="863" w:type="pct"/>
            <w:shd w:val="clear" w:color="auto" w:fill="auto"/>
          </w:tcPr>
          <w:p w:rsidR="00075F90" w:rsidRPr="00D25B34" w:rsidRDefault="00075F90" w:rsidP="00EF5C96">
            <w:r w:rsidRPr="00D25B34">
              <w:t xml:space="preserve">Исполнено </w:t>
            </w:r>
            <w:r>
              <w:t xml:space="preserve">на 01.01.2024 </w:t>
            </w:r>
            <w:r w:rsidRPr="00D25B34">
              <w:t>г.</w:t>
            </w:r>
          </w:p>
        </w:tc>
        <w:tc>
          <w:tcPr>
            <w:tcW w:w="1698" w:type="pct"/>
            <w:shd w:val="clear" w:color="auto" w:fill="auto"/>
            <w:noWrap/>
          </w:tcPr>
          <w:p w:rsidR="00075F90" w:rsidRPr="00D25B34" w:rsidRDefault="00075F90" w:rsidP="00EF5C96">
            <w:r w:rsidRPr="00D25B34">
              <w:t>Примечание</w:t>
            </w:r>
          </w:p>
        </w:tc>
      </w:tr>
      <w:tr w:rsidR="00075F90" w:rsidRPr="00D25B34" w:rsidTr="00EF5C96">
        <w:trPr>
          <w:trHeight w:val="399"/>
        </w:trPr>
        <w:tc>
          <w:tcPr>
            <w:tcW w:w="1112" w:type="pct"/>
            <w:shd w:val="clear" w:color="auto" w:fill="auto"/>
            <w:noWrap/>
          </w:tcPr>
          <w:p w:rsidR="00075F90" w:rsidRDefault="00075F90" w:rsidP="00EF5C96">
            <w:r>
              <w:t>81400 10120</w:t>
            </w:r>
          </w:p>
          <w:p w:rsidR="00075F90" w:rsidRPr="00D25B34" w:rsidRDefault="00075F90" w:rsidP="00EF5C96"/>
        </w:tc>
        <w:tc>
          <w:tcPr>
            <w:tcW w:w="664" w:type="pct"/>
            <w:shd w:val="clear" w:color="auto" w:fill="auto"/>
            <w:noWrap/>
          </w:tcPr>
          <w:p w:rsidR="00075F90" w:rsidRPr="00D25B34" w:rsidRDefault="00075F90" w:rsidP="00EF5C96">
            <w:r w:rsidRPr="00D25B34">
              <w:t>244 226</w:t>
            </w:r>
          </w:p>
        </w:tc>
        <w:tc>
          <w:tcPr>
            <w:tcW w:w="663" w:type="pct"/>
            <w:shd w:val="clear" w:color="auto" w:fill="auto"/>
            <w:noWrap/>
          </w:tcPr>
          <w:p w:rsidR="00075F90" w:rsidRPr="00D25B34" w:rsidRDefault="00075F90" w:rsidP="00EF5C96">
            <w:r>
              <w:t>100 000,0</w:t>
            </w:r>
          </w:p>
        </w:tc>
        <w:tc>
          <w:tcPr>
            <w:tcW w:w="863" w:type="pct"/>
            <w:shd w:val="clear" w:color="auto" w:fill="auto"/>
            <w:noWrap/>
          </w:tcPr>
          <w:p w:rsidR="00075F90" w:rsidRPr="00D25B34" w:rsidRDefault="00075F90" w:rsidP="00EF5C96">
            <w:r>
              <w:t>64 060,0</w:t>
            </w:r>
          </w:p>
        </w:tc>
        <w:tc>
          <w:tcPr>
            <w:tcW w:w="1698" w:type="pct"/>
            <w:shd w:val="clear" w:color="auto" w:fill="auto"/>
          </w:tcPr>
          <w:p w:rsidR="00075F90" w:rsidRPr="00D25B34" w:rsidRDefault="00075F90" w:rsidP="00EF5C96">
            <w:r w:rsidRPr="00D25B34">
              <w:t>Оплата за курсы повышения квалификации.</w:t>
            </w:r>
          </w:p>
        </w:tc>
      </w:tr>
    </w:tbl>
    <w:p w:rsidR="00075F90" w:rsidRPr="008D0748" w:rsidRDefault="00075F90" w:rsidP="00075F90">
      <w:pPr>
        <w:jc w:val="both"/>
      </w:pPr>
      <w:r>
        <w:t xml:space="preserve">     </w:t>
      </w:r>
    </w:p>
    <w:p w:rsidR="00075F90" w:rsidRDefault="00075F90" w:rsidP="00075F90">
      <w:pPr>
        <w:jc w:val="both"/>
        <w:rPr>
          <w:b/>
        </w:rPr>
      </w:pPr>
    </w:p>
    <w:p w:rsidR="00075F90" w:rsidRPr="00D25B34" w:rsidRDefault="00075F90" w:rsidP="00075F90">
      <w:pPr>
        <w:jc w:val="center"/>
        <w:rPr>
          <w:b/>
        </w:rPr>
      </w:pPr>
      <w:r w:rsidRPr="00D25B34">
        <w:rPr>
          <w:b/>
        </w:rPr>
        <w:t>Раздел</w:t>
      </w:r>
      <w:r w:rsidRPr="00D25B34">
        <w:t xml:space="preserve"> </w:t>
      </w:r>
      <w:r w:rsidRPr="00D25B34">
        <w:rPr>
          <w:b/>
        </w:rPr>
        <w:t>0</w:t>
      </w:r>
      <w:r>
        <w:rPr>
          <w:b/>
        </w:rPr>
        <w:t>8</w:t>
      </w:r>
      <w:r w:rsidRPr="00D25B34">
        <w:rPr>
          <w:b/>
        </w:rPr>
        <w:t>00 «</w:t>
      </w:r>
      <w:r>
        <w:rPr>
          <w:b/>
        </w:rPr>
        <w:t>Культура, кинематография</w:t>
      </w:r>
      <w:r w:rsidRPr="00D25B34">
        <w:rPr>
          <w:b/>
        </w:rPr>
        <w:t>»</w:t>
      </w:r>
    </w:p>
    <w:p w:rsidR="00075F90" w:rsidRPr="00D25B34" w:rsidRDefault="00075F90" w:rsidP="00075F90">
      <w:pPr>
        <w:jc w:val="center"/>
      </w:pPr>
    </w:p>
    <w:p w:rsidR="00075F90" w:rsidRPr="00D25B34" w:rsidRDefault="00075F90" w:rsidP="00075F90">
      <w:pPr>
        <w:jc w:val="both"/>
      </w:pPr>
      <w:r w:rsidRPr="00D25B34">
        <w:t xml:space="preserve">Расходы по </w:t>
      </w:r>
      <w:r>
        <w:t xml:space="preserve">разделу </w:t>
      </w:r>
      <w:r w:rsidRPr="00013E5F">
        <w:t>0</w:t>
      </w:r>
      <w:r>
        <w:t>8</w:t>
      </w:r>
      <w:r w:rsidRPr="00013E5F">
        <w:t>00 «</w:t>
      </w:r>
      <w:r>
        <w:t>Культура, кинематография</w:t>
      </w:r>
      <w:r w:rsidRPr="00013E5F">
        <w:t>»</w:t>
      </w:r>
      <w:r w:rsidRPr="00D25B34">
        <w:rPr>
          <w:b/>
        </w:rPr>
        <w:t xml:space="preserve"> </w:t>
      </w:r>
      <w:r w:rsidRPr="00D25B34">
        <w:t xml:space="preserve">исполнены в сумме </w:t>
      </w:r>
      <w:r>
        <w:t>792 179,0</w:t>
      </w:r>
      <w:r w:rsidRPr="00D25B34">
        <w:t xml:space="preserve"> руб. или </w:t>
      </w:r>
      <w:r>
        <w:t>60,0 % уточненного годового плана, или 1,0 % от общей структуры расходов бюджета.</w:t>
      </w:r>
    </w:p>
    <w:p w:rsidR="00075F90" w:rsidRPr="00D25B34" w:rsidRDefault="00075F90" w:rsidP="00075F90">
      <w:pPr>
        <w:jc w:val="both"/>
      </w:pPr>
      <w:r w:rsidRPr="00D25B34">
        <w:lastRenderedPageBreak/>
        <w:t>По подразделу 0</w:t>
      </w:r>
      <w:r>
        <w:t>801</w:t>
      </w:r>
      <w:r w:rsidRPr="00D25B34">
        <w:t xml:space="preserve"> «</w:t>
      </w:r>
      <w:r>
        <w:t>Культура»</w:t>
      </w:r>
      <w:r w:rsidRPr="00D25B34">
        <w:rPr>
          <w:b/>
        </w:rPr>
        <w:t xml:space="preserve"> </w:t>
      </w:r>
      <w:r w:rsidRPr="00D25B34">
        <w:t xml:space="preserve">исполнены в сумме </w:t>
      </w:r>
      <w:r>
        <w:t>792 179,0</w:t>
      </w:r>
      <w:r w:rsidRPr="00D25B34">
        <w:t xml:space="preserve"> руб. или </w:t>
      </w:r>
      <w:r>
        <w:t>60,0 % уточненного годового плана, 1,0 % от общей структуры расходов бюджета.</w:t>
      </w:r>
      <w:r w:rsidRPr="00D25B34">
        <w:t xml:space="preserve">     </w:t>
      </w:r>
    </w:p>
    <w:p w:rsidR="00075F90" w:rsidRPr="00D25B34" w:rsidRDefault="00075F90" w:rsidP="00075F90">
      <w:pPr>
        <w:jc w:val="right"/>
      </w:pPr>
      <w:r w:rsidRPr="00D25B34">
        <w:t xml:space="preserve">(руб.)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277"/>
        <w:gridCol w:w="1533"/>
        <w:gridCol w:w="1662"/>
        <w:gridCol w:w="3269"/>
      </w:tblGrid>
      <w:tr w:rsidR="00075F90" w:rsidRPr="00D25B34" w:rsidTr="00EF5C96">
        <w:trPr>
          <w:trHeight w:val="510"/>
        </w:trPr>
        <w:tc>
          <w:tcPr>
            <w:tcW w:w="980" w:type="pct"/>
            <w:shd w:val="clear" w:color="auto" w:fill="auto"/>
            <w:noWrap/>
          </w:tcPr>
          <w:p w:rsidR="00075F90" w:rsidRPr="00D25B34" w:rsidRDefault="00075F90" w:rsidP="00EF5C96">
            <w:pPr>
              <w:rPr>
                <w:sz w:val="22"/>
                <w:szCs w:val="22"/>
              </w:rPr>
            </w:pPr>
            <w:r w:rsidRPr="00D25B34">
              <w:rPr>
                <w:sz w:val="22"/>
                <w:szCs w:val="22"/>
              </w:rPr>
              <w:t>КЦСР</w:t>
            </w:r>
          </w:p>
        </w:tc>
        <w:tc>
          <w:tcPr>
            <w:tcW w:w="663" w:type="pct"/>
            <w:shd w:val="clear" w:color="auto" w:fill="auto"/>
            <w:noWrap/>
          </w:tcPr>
          <w:p w:rsidR="00075F90" w:rsidRPr="00D25B34" w:rsidRDefault="00075F90" w:rsidP="00EF5C96">
            <w:pPr>
              <w:rPr>
                <w:sz w:val="22"/>
                <w:szCs w:val="22"/>
              </w:rPr>
            </w:pPr>
            <w:r w:rsidRPr="00D25B34">
              <w:rPr>
                <w:sz w:val="22"/>
                <w:szCs w:val="22"/>
              </w:rPr>
              <w:t>ВР, КОСГУ</w:t>
            </w:r>
          </w:p>
        </w:tc>
        <w:tc>
          <w:tcPr>
            <w:tcW w:w="796" w:type="pct"/>
            <w:shd w:val="clear" w:color="auto" w:fill="auto"/>
            <w:noWrap/>
          </w:tcPr>
          <w:p w:rsidR="00075F90" w:rsidRPr="00D25B34" w:rsidRDefault="00075F90" w:rsidP="00EF5C96">
            <w:r w:rsidRPr="00D25B34">
              <w:t xml:space="preserve">План </w:t>
            </w:r>
            <w:r>
              <w:t xml:space="preserve">на 2023 </w:t>
            </w:r>
            <w:r w:rsidRPr="00D25B34">
              <w:t>г.</w:t>
            </w:r>
          </w:p>
        </w:tc>
        <w:tc>
          <w:tcPr>
            <w:tcW w:w="863" w:type="pct"/>
            <w:shd w:val="clear" w:color="auto" w:fill="auto"/>
          </w:tcPr>
          <w:p w:rsidR="00075F90" w:rsidRPr="00D25B34" w:rsidRDefault="00075F90" w:rsidP="00EF5C96">
            <w:r w:rsidRPr="00D25B34">
              <w:t xml:space="preserve">Исполнено </w:t>
            </w:r>
            <w:r>
              <w:t xml:space="preserve">на 01.01.2024 </w:t>
            </w:r>
            <w:r w:rsidRPr="00D25B34">
              <w:t>г</w:t>
            </w:r>
            <w:r>
              <w:t>.</w:t>
            </w:r>
          </w:p>
        </w:tc>
        <w:tc>
          <w:tcPr>
            <w:tcW w:w="1698" w:type="pct"/>
            <w:shd w:val="clear" w:color="auto" w:fill="auto"/>
            <w:noWrap/>
          </w:tcPr>
          <w:p w:rsidR="00075F90" w:rsidRPr="00D25B34" w:rsidRDefault="00075F90" w:rsidP="00EF5C96">
            <w:r w:rsidRPr="00D25B34">
              <w:t>Примечание</w:t>
            </w:r>
          </w:p>
        </w:tc>
      </w:tr>
      <w:tr w:rsidR="00075F90" w:rsidRPr="00D25B34" w:rsidTr="00EF5C96">
        <w:trPr>
          <w:trHeight w:val="2189"/>
        </w:trPr>
        <w:tc>
          <w:tcPr>
            <w:tcW w:w="980" w:type="pct"/>
            <w:shd w:val="clear" w:color="auto" w:fill="auto"/>
            <w:noWrap/>
          </w:tcPr>
          <w:p w:rsidR="00075F90" w:rsidRDefault="00075F90" w:rsidP="00EF5C96">
            <w:r>
              <w:t>03000 11310</w:t>
            </w:r>
          </w:p>
          <w:p w:rsidR="00075F90" w:rsidRPr="00D25B34" w:rsidRDefault="00075F90" w:rsidP="00EF5C96"/>
        </w:tc>
        <w:tc>
          <w:tcPr>
            <w:tcW w:w="663" w:type="pct"/>
            <w:shd w:val="clear" w:color="auto" w:fill="auto"/>
            <w:noWrap/>
          </w:tcPr>
          <w:p w:rsidR="00075F90" w:rsidRDefault="00075F90" w:rsidP="00EF5C96">
            <w:r w:rsidRPr="00D25B34">
              <w:t>244</w:t>
            </w:r>
            <w:r>
              <w:t> 226</w:t>
            </w:r>
          </w:p>
          <w:p w:rsidR="00075F90" w:rsidRDefault="00075F90" w:rsidP="00EF5C96"/>
          <w:p w:rsidR="00075F90" w:rsidRDefault="00075F90" w:rsidP="00EF5C96"/>
          <w:p w:rsidR="00075F90" w:rsidRDefault="00075F90" w:rsidP="00EF5C96"/>
          <w:p w:rsidR="00075F90" w:rsidRDefault="00075F90" w:rsidP="00EF5C96"/>
          <w:p w:rsidR="00075F90" w:rsidRDefault="00075F90" w:rsidP="00EF5C96"/>
          <w:p w:rsidR="00075F90" w:rsidRDefault="00075F90" w:rsidP="00EF5C96"/>
          <w:p w:rsidR="00075F90" w:rsidRPr="00D25B34" w:rsidRDefault="00075F90" w:rsidP="00EF5C96">
            <w:r>
              <w:t>244 346</w:t>
            </w:r>
          </w:p>
        </w:tc>
        <w:tc>
          <w:tcPr>
            <w:tcW w:w="796" w:type="pct"/>
            <w:shd w:val="clear" w:color="auto" w:fill="auto"/>
            <w:noWrap/>
          </w:tcPr>
          <w:p w:rsidR="00075F90" w:rsidRDefault="00075F90" w:rsidP="00EF5C96">
            <w:r>
              <w:t>200 000,0</w:t>
            </w:r>
          </w:p>
          <w:p w:rsidR="00075F90" w:rsidRDefault="00075F90" w:rsidP="00EF5C96"/>
          <w:p w:rsidR="00075F90" w:rsidRDefault="00075F90" w:rsidP="00EF5C96"/>
          <w:p w:rsidR="00075F90" w:rsidRDefault="00075F90" w:rsidP="00EF5C96"/>
          <w:p w:rsidR="00075F90" w:rsidRDefault="00075F90" w:rsidP="00EF5C96"/>
          <w:p w:rsidR="00075F90" w:rsidRDefault="00075F90" w:rsidP="00EF5C96"/>
          <w:p w:rsidR="00075F90" w:rsidRDefault="00075F90" w:rsidP="00EF5C96"/>
          <w:p w:rsidR="00075F90" w:rsidRDefault="00075F90" w:rsidP="00EF5C96">
            <w:r>
              <w:t>358 317,0</w:t>
            </w:r>
          </w:p>
          <w:p w:rsidR="00075F90" w:rsidRPr="00D25B34" w:rsidRDefault="00075F90" w:rsidP="00EF5C96"/>
        </w:tc>
        <w:tc>
          <w:tcPr>
            <w:tcW w:w="863" w:type="pct"/>
            <w:shd w:val="clear" w:color="auto" w:fill="auto"/>
            <w:noWrap/>
          </w:tcPr>
          <w:p w:rsidR="00075F90" w:rsidRDefault="00075F90" w:rsidP="00EF5C96">
            <w:r>
              <w:t>0,0</w:t>
            </w:r>
          </w:p>
          <w:p w:rsidR="00075F90" w:rsidRDefault="00075F90" w:rsidP="00EF5C96"/>
          <w:p w:rsidR="00075F90" w:rsidRDefault="00075F90" w:rsidP="00EF5C96"/>
          <w:p w:rsidR="00075F90" w:rsidRDefault="00075F90" w:rsidP="00EF5C96"/>
          <w:p w:rsidR="00075F90" w:rsidRDefault="00075F90" w:rsidP="00EF5C96"/>
          <w:p w:rsidR="00075F90" w:rsidRDefault="00075F90" w:rsidP="00EF5C96"/>
          <w:p w:rsidR="00075F90" w:rsidRDefault="00075F90" w:rsidP="00EF5C96"/>
          <w:p w:rsidR="00075F90" w:rsidRPr="00D25B34" w:rsidRDefault="00075F90" w:rsidP="00EF5C96">
            <w:r>
              <w:t>29 496,0</w:t>
            </w:r>
          </w:p>
        </w:tc>
        <w:tc>
          <w:tcPr>
            <w:tcW w:w="1698" w:type="pct"/>
            <w:shd w:val="clear" w:color="auto" w:fill="auto"/>
          </w:tcPr>
          <w:p w:rsidR="00075F90" w:rsidRDefault="00075F90" w:rsidP="00EF5C96">
            <w:r w:rsidRPr="00284A46">
              <w:t>Услуги по организации и проведению мероприятия "День поселка Кропоткин"</w:t>
            </w:r>
            <w:r>
              <w:t>. Мероприятие не состоялось в связи с отменой дня поселка.</w:t>
            </w:r>
          </w:p>
          <w:p w:rsidR="00075F90" w:rsidRDefault="00075F90" w:rsidP="00EF5C96"/>
          <w:p w:rsidR="00075F90" w:rsidRDefault="00075F90" w:rsidP="00EF5C96"/>
          <w:p w:rsidR="00075F90" w:rsidRPr="00D25B34" w:rsidRDefault="00075F90" w:rsidP="00EF5C96">
            <w:r>
              <w:t>Приобретение венков на 9 мая.</w:t>
            </w:r>
          </w:p>
        </w:tc>
      </w:tr>
      <w:tr w:rsidR="00075F90" w:rsidRPr="00D25B34" w:rsidTr="00EF5C96">
        <w:trPr>
          <w:trHeight w:val="399"/>
        </w:trPr>
        <w:tc>
          <w:tcPr>
            <w:tcW w:w="980" w:type="pct"/>
            <w:shd w:val="clear" w:color="auto" w:fill="auto"/>
            <w:noWrap/>
          </w:tcPr>
          <w:p w:rsidR="00075F90" w:rsidRDefault="00075F90" w:rsidP="00EF5C96"/>
        </w:tc>
        <w:tc>
          <w:tcPr>
            <w:tcW w:w="663" w:type="pct"/>
            <w:shd w:val="clear" w:color="auto" w:fill="auto"/>
            <w:noWrap/>
          </w:tcPr>
          <w:p w:rsidR="00075F90" w:rsidRPr="00D25B34" w:rsidRDefault="00075F90" w:rsidP="00EF5C96">
            <w:r>
              <w:t>244 349</w:t>
            </w:r>
          </w:p>
        </w:tc>
        <w:tc>
          <w:tcPr>
            <w:tcW w:w="796" w:type="pct"/>
            <w:shd w:val="clear" w:color="auto" w:fill="auto"/>
            <w:noWrap/>
          </w:tcPr>
          <w:p w:rsidR="00075F90" w:rsidRDefault="00075F90" w:rsidP="00EF5C96">
            <w:r>
              <w:t>762 683,0</w:t>
            </w:r>
          </w:p>
        </w:tc>
        <w:tc>
          <w:tcPr>
            <w:tcW w:w="863" w:type="pct"/>
            <w:shd w:val="clear" w:color="auto" w:fill="auto"/>
            <w:noWrap/>
          </w:tcPr>
          <w:p w:rsidR="00075F90" w:rsidRDefault="00075F90" w:rsidP="00EF5C96">
            <w:r>
              <w:t>762 683,0</w:t>
            </w:r>
          </w:p>
        </w:tc>
        <w:tc>
          <w:tcPr>
            <w:tcW w:w="1698" w:type="pct"/>
            <w:shd w:val="clear" w:color="auto" w:fill="auto"/>
          </w:tcPr>
          <w:p w:rsidR="00075F90" w:rsidRPr="00284A46" w:rsidRDefault="00075F90" w:rsidP="00EF5C96">
            <w:r w:rsidRPr="005F3E17">
              <w:t>Приобретение подарочной продукции, увеличение стоимости прочих оборотных запасов однократного применения, пиротехническая продукция, (школьные принадлежности для выпускников детского сада, подарки выпускникам 9 и 11 классов.</w:t>
            </w:r>
          </w:p>
        </w:tc>
      </w:tr>
      <w:tr w:rsidR="00075F90" w:rsidRPr="00D25B34" w:rsidTr="00EF5C96">
        <w:trPr>
          <w:trHeight w:val="399"/>
        </w:trPr>
        <w:tc>
          <w:tcPr>
            <w:tcW w:w="980" w:type="pct"/>
            <w:shd w:val="clear" w:color="auto" w:fill="auto"/>
            <w:noWrap/>
          </w:tcPr>
          <w:p w:rsidR="00075F90" w:rsidRDefault="00075F90" w:rsidP="00EF5C96">
            <w:r>
              <w:t>Итого:</w:t>
            </w:r>
          </w:p>
        </w:tc>
        <w:tc>
          <w:tcPr>
            <w:tcW w:w="663" w:type="pct"/>
            <w:shd w:val="clear" w:color="auto" w:fill="auto"/>
            <w:noWrap/>
          </w:tcPr>
          <w:p w:rsidR="00075F90" w:rsidRPr="00D25B34" w:rsidRDefault="00075F90" w:rsidP="00EF5C96"/>
        </w:tc>
        <w:tc>
          <w:tcPr>
            <w:tcW w:w="796" w:type="pct"/>
            <w:shd w:val="clear" w:color="auto" w:fill="auto"/>
            <w:noWrap/>
          </w:tcPr>
          <w:p w:rsidR="00075F90" w:rsidRPr="00284A46" w:rsidRDefault="00075F90" w:rsidP="00EF5C96">
            <w:pPr>
              <w:rPr>
                <w:b/>
              </w:rPr>
            </w:pPr>
            <w:r>
              <w:rPr>
                <w:b/>
              </w:rPr>
              <w:t>1 321 000,0</w:t>
            </w:r>
          </w:p>
        </w:tc>
        <w:tc>
          <w:tcPr>
            <w:tcW w:w="863" w:type="pct"/>
            <w:shd w:val="clear" w:color="auto" w:fill="auto"/>
            <w:noWrap/>
          </w:tcPr>
          <w:p w:rsidR="00075F90" w:rsidRPr="00284A46" w:rsidRDefault="00075F90" w:rsidP="00EF5C96">
            <w:pPr>
              <w:rPr>
                <w:b/>
              </w:rPr>
            </w:pPr>
            <w:r>
              <w:rPr>
                <w:b/>
              </w:rPr>
              <w:t>792 179,0</w:t>
            </w:r>
          </w:p>
        </w:tc>
        <w:tc>
          <w:tcPr>
            <w:tcW w:w="1698" w:type="pct"/>
            <w:shd w:val="clear" w:color="auto" w:fill="auto"/>
          </w:tcPr>
          <w:p w:rsidR="00075F90" w:rsidRPr="00D32EB7" w:rsidRDefault="00075F90" w:rsidP="00EF5C96"/>
        </w:tc>
      </w:tr>
    </w:tbl>
    <w:p w:rsidR="00075F90" w:rsidRPr="00D25B34" w:rsidRDefault="00075F90" w:rsidP="00075F90">
      <w:pPr>
        <w:jc w:val="both"/>
        <w:rPr>
          <w:b/>
        </w:rPr>
      </w:pPr>
    </w:p>
    <w:p w:rsidR="00075F90" w:rsidRDefault="00075F90" w:rsidP="00075F90">
      <w:pPr>
        <w:jc w:val="center"/>
        <w:rPr>
          <w:b/>
        </w:rPr>
      </w:pPr>
    </w:p>
    <w:p w:rsidR="00075F90" w:rsidRPr="00D25B34" w:rsidRDefault="00075F90" w:rsidP="00075F90">
      <w:pPr>
        <w:jc w:val="center"/>
        <w:rPr>
          <w:b/>
        </w:rPr>
      </w:pPr>
      <w:r w:rsidRPr="00D25B34">
        <w:rPr>
          <w:b/>
        </w:rPr>
        <w:t>Раздел 1000 «Социальная политика»</w:t>
      </w:r>
    </w:p>
    <w:p w:rsidR="00075F90" w:rsidRPr="005770EA" w:rsidRDefault="00075F90" w:rsidP="00075F90">
      <w:pPr>
        <w:jc w:val="center"/>
        <w:rPr>
          <w:b/>
        </w:rPr>
      </w:pPr>
    </w:p>
    <w:p w:rsidR="00075F90" w:rsidRDefault="00075F90" w:rsidP="00075F90">
      <w:pPr>
        <w:jc w:val="both"/>
      </w:pPr>
      <w:r w:rsidRPr="005770EA">
        <w:t>Расходы по 1000 «Социальная политика»</w:t>
      </w:r>
      <w:r w:rsidRPr="00D25B34">
        <w:rPr>
          <w:b/>
        </w:rPr>
        <w:t xml:space="preserve"> </w:t>
      </w:r>
      <w:r w:rsidRPr="00D25B34">
        <w:t xml:space="preserve">исполнены в сумме </w:t>
      </w:r>
      <w:r>
        <w:t xml:space="preserve">182 856,0 рублей или 99,9 </w:t>
      </w:r>
      <w:r w:rsidRPr="00D25B34">
        <w:t>% уточнен</w:t>
      </w:r>
      <w:r>
        <w:t>ного годового плана, 0,2 % от общей структуры расходов бюджета.</w:t>
      </w:r>
    </w:p>
    <w:p w:rsidR="00075F90" w:rsidRPr="00D25B34" w:rsidRDefault="00075F90" w:rsidP="00075F90">
      <w:pPr>
        <w:jc w:val="both"/>
      </w:pPr>
      <w:r w:rsidRPr="00D25B34">
        <w:t xml:space="preserve">По подразделу 1001 «Пенсионное обеспечение» </w:t>
      </w:r>
      <w:r>
        <w:t xml:space="preserve">расходы </w:t>
      </w:r>
      <w:r w:rsidRPr="00D25B34">
        <w:t xml:space="preserve">исполнены в сумме </w:t>
      </w:r>
      <w:r>
        <w:t>182 856,0</w:t>
      </w:r>
      <w:r w:rsidRPr="00D25B34">
        <w:t xml:space="preserve"> рубля или </w:t>
      </w:r>
      <w:r>
        <w:t>99,9</w:t>
      </w:r>
      <w:r w:rsidRPr="00D25B34">
        <w:t xml:space="preserve"> % уточненного годового плана.  </w:t>
      </w:r>
    </w:p>
    <w:p w:rsidR="00075F90" w:rsidRDefault="00075F90" w:rsidP="00075F90">
      <w:pPr>
        <w:jc w:val="right"/>
      </w:pPr>
      <w:r w:rsidRPr="00D25B34">
        <w:t xml:space="preserve">         </w:t>
      </w:r>
    </w:p>
    <w:p w:rsidR="00075F90" w:rsidRPr="00D25B34" w:rsidRDefault="00075F90" w:rsidP="00075F90">
      <w:pPr>
        <w:jc w:val="right"/>
      </w:pPr>
      <w:r w:rsidRPr="00D25B34">
        <w:t xml:space="preserve"> (руб.)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76"/>
        <w:gridCol w:w="1331"/>
        <w:gridCol w:w="1473"/>
        <w:gridCol w:w="1804"/>
        <w:gridCol w:w="3543"/>
      </w:tblGrid>
      <w:tr w:rsidR="00075F90" w:rsidRPr="00D25B34" w:rsidTr="00EF5C96">
        <w:trPr>
          <w:trHeight w:val="51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F90" w:rsidRPr="00D25B34" w:rsidRDefault="00075F90" w:rsidP="00EF5C96">
            <w:pPr>
              <w:rPr>
                <w:sz w:val="22"/>
                <w:szCs w:val="22"/>
              </w:rPr>
            </w:pPr>
            <w:r w:rsidRPr="00D25B34">
              <w:rPr>
                <w:sz w:val="22"/>
                <w:szCs w:val="22"/>
              </w:rPr>
              <w:t>КЦСР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F90" w:rsidRPr="00D25B34" w:rsidRDefault="00075F90" w:rsidP="00EF5C96">
            <w:pPr>
              <w:rPr>
                <w:sz w:val="22"/>
                <w:szCs w:val="22"/>
              </w:rPr>
            </w:pPr>
            <w:r w:rsidRPr="00D25B34">
              <w:rPr>
                <w:sz w:val="22"/>
                <w:szCs w:val="22"/>
              </w:rPr>
              <w:t>ВР, КОСГУ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F90" w:rsidRPr="00D25B34" w:rsidRDefault="00075F90" w:rsidP="00EF5C96">
            <w:r w:rsidRPr="00D25B34">
              <w:t xml:space="preserve">План </w:t>
            </w:r>
          </w:p>
          <w:p w:rsidR="00075F90" w:rsidRPr="00D25B34" w:rsidRDefault="00075F90" w:rsidP="00EF5C96">
            <w:r w:rsidRPr="00D25B34">
              <w:t>на 20</w:t>
            </w:r>
            <w:r>
              <w:t>23</w:t>
            </w:r>
            <w:r w:rsidRPr="00D25B34">
              <w:t xml:space="preserve"> г.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90" w:rsidRPr="00D25B34" w:rsidRDefault="00075F90" w:rsidP="00EF5C96">
            <w:r w:rsidRPr="00D25B34">
              <w:t xml:space="preserve">Исполнено на </w:t>
            </w:r>
          </w:p>
          <w:p w:rsidR="00075F90" w:rsidRPr="00D25B34" w:rsidRDefault="00075F90" w:rsidP="00EF5C96">
            <w:r w:rsidRPr="00D25B34">
              <w:t>01.01.</w:t>
            </w:r>
            <w:r>
              <w:t>2024 г</w:t>
            </w:r>
            <w:r w:rsidRPr="00D25B34">
              <w:t>.</w:t>
            </w:r>
          </w:p>
        </w:tc>
        <w:tc>
          <w:tcPr>
            <w:tcW w:w="1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F90" w:rsidRPr="00D25B34" w:rsidRDefault="00075F90" w:rsidP="00EF5C96">
            <w:r w:rsidRPr="00D25B34">
              <w:t>Примечание</w:t>
            </w:r>
          </w:p>
        </w:tc>
      </w:tr>
      <w:tr w:rsidR="00075F90" w:rsidRPr="00D25B34" w:rsidTr="00EF5C96">
        <w:trPr>
          <w:trHeight w:val="63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F90" w:rsidRPr="00D25B34" w:rsidRDefault="00075F90" w:rsidP="00EF5C96">
            <w:r>
              <w:t>92000 18700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F90" w:rsidRPr="00D25B34" w:rsidRDefault="00075F90" w:rsidP="00EF5C96">
            <w:r>
              <w:t>312</w:t>
            </w:r>
            <w:r w:rsidRPr="00D25B34">
              <w:t xml:space="preserve"> 26</w:t>
            </w:r>
            <w: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F90" w:rsidRPr="00D25B34" w:rsidRDefault="00075F90" w:rsidP="00EF5C96">
            <w:r>
              <w:t>183 048,0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F90" w:rsidRPr="00D25B34" w:rsidRDefault="00075F90" w:rsidP="00EF5C96">
            <w:r>
              <w:t>182 856,0</w:t>
            </w:r>
          </w:p>
        </w:tc>
        <w:tc>
          <w:tcPr>
            <w:tcW w:w="1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90" w:rsidRPr="00D25B34" w:rsidRDefault="00075F90" w:rsidP="00EF5C96">
            <w:r w:rsidRPr="00D25B34">
              <w:t xml:space="preserve">Доплата </w:t>
            </w:r>
            <w:r>
              <w:t xml:space="preserve">за выслугу лет </w:t>
            </w:r>
            <w:r w:rsidRPr="00D25B34">
              <w:t>к пенсии муниципальным служащим.</w:t>
            </w:r>
          </w:p>
        </w:tc>
      </w:tr>
    </w:tbl>
    <w:p w:rsidR="00075F90" w:rsidRDefault="00075F90" w:rsidP="00075F90">
      <w:pPr>
        <w:jc w:val="both"/>
        <w:rPr>
          <w:b/>
        </w:rPr>
      </w:pPr>
    </w:p>
    <w:p w:rsidR="00075F90" w:rsidRDefault="00075F90" w:rsidP="00075F90">
      <w:pPr>
        <w:jc w:val="both"/>
        <w:rPr>
          <w:b/>
        </w:rPr>
      </w:pPr>
    </w:p>
    <w:p w:rsidR="00075F90" w:rsidRDefault="00075F90" w:rsidP="00075F90">
      <w:pPr>
        <w:jc w:val="center"/>
        <w:rPr>
          <w:b/>
        </w:rPr>
      </w:pPr>
    </w:p>
    <w:p w:rsidR="00075F90" w:rsidRPr="00D25B34" w:rsidRDefault="00075F90" w:rsidP="00075F90">
      <w:pPr>
        <w:jc w:val="center"/>
        <w:rPr>
          <w:b/>
        </w:rPr>
      </w:pPr>
      <w:r w:rsidRPr="00D25B34">
        <w:rPr>
          <w:b/>
        </w:rPr>
        <w:t>Раздел 1100 «Физическая культура и спорт».</w:t>
      </w:r>
    </w:p>
    <w:p w:rsidR="00075F90" w:rsidRPr="00D25B34" w:rsidRDefault="00075F90" w:rsidP="00075F90">
      <w:pPr>
        <w:jc w:val="center"/>
      </w:pPr>
    </w:p>
    <w:p w:rsidR="00075F90" w:rsidRPr="00D238DE" w:rsidRDefault="00075F90" w:rsidP="00075F90">
      <w:pPr>
        <w:jc w:val="both"/>
      </w:pPr>
      <w:r w:rsidRPr="00D25B34">
        <w:t xml:space="preserve">     </w:t>
      </w:r>
      <w:r w:rsidRPr="00D238DE">
        <w:t>Расходы по разделу 1100 «Физическая культура и спорт»</w:t>
      </w:r>
      <w:r w:rsidRPr="00D238DE">
        <w:rPr>
          <w:b/>
        </w:rPr>
        <w:t xml:space="preserve"> </w:t>
      </w:r>
      <w:r w:rsidRPr="00D238DE">
        <w:t xml:space="preserve">исполнены в сумме </w:t>
      </w:r>
      <w:r>
        <w:t>1 058 494,95</w:t>
      </w:r>
      <w:r w:rsidRPr="00D238DE">
        <w:t xml:space="preserve"> рублей или </w:t>
      </w:r>
      <w:r>
        <w:t>70,8</w:t>
      </w:r>
      <w:r w:rsidRPr="00D238DE">
        <w:t xml:space="preserve"> % уточненного годового плана, </w:t>
      </w:r>
      <w:r>
        <w:t>1,4</w:t>
      </w:r>
      <w:r w:rsidRPr="00D238DE">
        <w:t xml:space="preserve"> % от общей структуры расходов бюджета.</w:t>
      </w:r>
    </w:p>
    <w:p w:rsidR="00075F90" w:rsidRDefault="00075F90" w:rsidP="00075F90">
      <w:pPr>
        <w:jc w:val="both"/>
      </w:pPr>
      <w:r w:rsidRPr="00D238DE">
        <w:rPr>
          <w:b/>
        </w:rPr>
        <w:t xml:space="preserve">    </w:t>
      </w:r>
      <w:r w:rsidRPr="00D238DE">
        <w:t xml:space="preserve">По подразделу 1102 «Массовый спорт» расходы исполнены в сумме </w:t>
      </w:r>
      <w:r>
        <w:t>1 058 494,95</w:t>
      </w:r>
      <w:r w:rsidRPr="00D238DE">
        <w:t xml:space="preserve"> рублей или </w:t>
      </w:r>
      <w:r>
        <w:t>70,8</w:t>
      </w:r>
      <w:r w:rsidRPr="00D238DE">
        <w:t xml:space="preserve">% уточненного годового плана, </w:t>
      </w:r>
      <w:r>
        <w:t>1,4</w:t>
      </w:r>
      <w:r w:rsidRPr="00D238DE">
        <w:t xml:space="preserve"> % от общей структуры расходов бюджета.</w:t>
      </w:r>
    </w:p>
    <w:p w:rsidR="00075F90" w:rsidRPr="00D25B34" w:rsidRDefault="00075F90" w:rsidP="00075F90">
      <w:pPr>
        <w:jc w:val="right"/>
        <w:rPr>
          <w:b/>
        </w:rPr>
      </w:pPr>
      <w:r w:rsidRPr="00D25B34">
        <w:t>(руб.)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42"/>
        <w:gridCol w:w="1984"/>
        <w:gridCol w:w="2018"/>
        <w:gridCol w:w="2943"/>
      </w:tblGrid>
      <w:tr w:rsidR="00075F90" w:rsidRPr="00DE7864" w:rsidTr="00075F90">
        <w:trPr>
          <w:trHeight w:val="551"/>
        </w:trPr>
        <w:tc>
          <w:tcPr>
            <w:tcW w:w="1560" w:type="dxa"/>
            <w:shd w:val="clear" w:color="auto" w:fill="auto"/>
            <w:noWrap/>
          </w:tcPr>
          <w:p w:rsidR="00075F90" w:rsidRPr="00DE7864" w:rsidRDefault="00075F90" w:rsidP="00EF5C96">
            <w:r w:rsidRPr="00DE7864">
              <w:t>КЦСР</w:t>
            </w:r>
          </w:p>
        </w:tc>
        <w:tc>
          <w:tcPr>
            <w:tcW w:w="1242" w:type="dxa"/>
            <w:shd w:val="clear" w:color="auto" w:fill="auto"/>
          </w:tcPr>
          <w:p w:rsidR="00075F90" w:rsidRPr="00DE7864" w:rsidRDefault="00075F90" w:rsidP="00EF5C96">
            <w:pPr>
              <w:rPr>
                <w:sz w:val="22"/>
                <w:szCs w:val="22"/>
              </w:rPr>
            </w:pPr>
            <w:r w:rsidRPr="00DE7864">
              <w:rPr>
                <w:sz w:val="22"/>
                <w:szCs w:val="22"/>
              </w:rPr>
              <w:t>ВР, КОСГУ</w:t>
            </w:r>
          </w:p>
        </w:tc>
        <w:tc>
          <w:tcPr>
            <w:tcW w:w="1984" w:type="dxa"/>
            <w:shd w:val="clear" w:color="auto" w:fill="auto"/>
            <w:noWrap/>
          </w:tcPr>
          <w:p w:rsidR="00075F90" w:rsidRPr="00DE7864" w:rsidRDefault="00075F90" w:rsidP="00EF5C96">
            <w:r w:rsidRPr="00DE7864">
              <w:t>План на 20</w:t>
            </w:r>
            <w:r>
              <w:t>23</w:t>
            </w:r>
            <w:r w:rsidRPr="00DE7864">
              <w:t xml:space="preserve"> г.</w:t>
            </w:r>
          </w:p>
        </w:tc>
        <w:tc>
          <w:tcPr>
            <w:tcW w:w="2018" w:type="dxa"/>
            <w:shd w:val="clear" w:color="auto" w:fill="auto"/>
          </w:tcPr>
          <w:p w:rsidR="00075F90" w:rsidRPr="00DE7864" w:rsidRDefault="00075F90" w:rsidP="00EF5C96">
            <w:r w:rsidRPr="00DE7864">
              <w:t>Исполнено на 01.0</w:t>
            </w:r>
            <w:r>
              <w:t>1.2024</w:t>
            </w:r>
            <w:r w:rsidRPr="00DE7864">
              <w:t xml:space="preserve"> г.</w:t>
            </w:r>
          </w:p>
        </w:tc>
        <w:tc>
          <w:tcPr>
            <w:tcW w:w="2943" w:type="dxa"/>
            <w:shd w:val="clear" w:color="auto" w:fill="auto"/>
            <w:noWrap/>
          </w:tcPr>
          <w:p w:rsidR="00075F90" w:rsidRPr="00DE7864" w:rsidRDefault="00075F90" w:rsidP="00EF5C96">
            <w:r w:rsidRPr="00DE7864">
              <w:t>Примечание</w:t>
            </w:r>
          </w:p>
        </w:tc>
      </w:tr>
      <w:tr w:rsidR="00075F90" w:rsidRPr="00DE7864" w:rsidTr="00075F90">
        <w:trPr>
          <w:trHeight w:val="226"/>
        </w:trPr>
        <w:tc>
          <w:tcPr>
            <w:tcW w:w="1560" w:type="dxa"/>
          </w:tcPr>
          <w:p w:rsidR="00075F90" w:rsidRDefault="00075F90" w:rsidP="00EF5C96">
            <w:r>
              <w:t>99000 12210</w:t>
            </w:r>
          </w:p>
        </w:tc>
        <w:tc>
          <w:tcPr>
            <w:tcW w:w="1242" w:type="dxa"/>
          </w:tcPr>
          <w:p w:rsidR="00075F90" w:rsidRDefault="00075F90" w:rsidP="00EF5C96">
            <w:r>
              <w:t>244 225</w:t>
            </w:r>
          </w:p>
        </w:tc>
        <w:tc>
          <w:tcPr>
            <w:tcW w:w="1984" w:type="dxa"/>
            <w:shd w:val="clear" w:color="auto" w:fill="auto"/>
            <w:noWrap/>
          </w:tcPr>
          <w:p w:rsidR="00075F90" w:rsidRDefault="00075F90" w:rsidP="00EF5C96">
            <w:r>
              <w:t>1 000 000,0</w:t>
            </w:r>
          </w:p>
        </w:tc>
        <w:tc>
          <w:tcPr>
            <w:tcW w:w="2018" w:type="dxa"/>
            <w:shd w:val="clear" w:color="auto" w:fill="auto"/>
            <w:noWrap/>
          </w:tcPr>
          <w:p w:rsidR="00075F90" w:rsidRDefault="00075F90" w:rsidP="00EF5C96">
            <w:r>
              <w:t>726 464,54</w:t>
            </w:r>
          </w:p>
        </w:tc>
        <w:tc>
          <w:tcPr>
            <w:tcW w:w="2943" w:type="dxa"/>
            <w:shd w:val="clear" w:color="auto" w:fill="auto"/>
          </w:tcPr>
          <w:p w:rsidR="00075F90" w:rsidRPr="0065689F" w:rsidRDefault="00075F90" w:rsidP="00EF5C96">
            <w:pPr>
              <w:rPr>
                <w:highlight w:val="yellow"/>
              </w:rPr>
            </w:pPr>
            <w:r>
              <w:t>С</w:t>
            </w:r>
            <w:r w:rsidRPr="0065689F">
              <w:t>одержание хоккейного корта и спорт площадки</w:t>
            </w:r>
            <w:r>
              <w:t>.</w:t>
            </w:r>
          </w:p>
        </w:tc>
      </w:tr>
      <w:tr w:rsidR="00075F90" w:rsidRPr="00DE7864" w:rsidTr="00075F90">
        <w:trPr>
          <w:trHeight w:val="226"/>
        </w:trPr>
        <w:tc>
          <w:tcPr>
            <w:tcW w:w="1560" w:type="dxa"/>
          </w:tcPr>
          <w:p w:rsidR="00075F90" w:rsidRPr="00DE7864" w:rsidRDefault="00075F90" w:rsidP="00EF5C96">
            <w:r>
              <w:t>99000 12210</w:t>
            </w:r>
          </w:p>
        </w:tc>
        <w:tc>
          <w:tcPr>
            <w:tcW w:w="1242" w:type="dxa"/>
          </w:tcPr>
          <w:p w:rsidR="00075F90" w:rsidRPr="00DE7864" w:rsidRDefault="00075F90" w:rsidP="00EF5C96">
            <w:r>
              <w:t>244 310</w:t>
            </w:r>
          </w:p>
        </w:tc>
        <w:tc>
          <w:tcPr>
            <w:tcW w:w="1984" w:type="dxa"/>
            <w:shd w:val="clear" w:color="auto" w:fill="auto"/>
            <w:noWrap/>
          </w:tcPr>
          <w:p w:rsidR="00075F90" w:rsidRPr="00DE7864" w:rsidRDefault="00075F90" w:rsidP="00EF5C96">
            <w:r>
              <w:t>44 000,0</w:t>
            </w:r>
          </w:p>
        </w:tc>
        <w:tc>
          <w:tcPr>
            <w:tcW w:w="2018" w:type="dxa"/>
            <w:shd w:val="clear" w:color="auto" w:fill="auto"/>
            <w:noWrap/>
          </w:tcPr>
          <w:p w:rsidR="00075F90" w:rsidRPr="00DE7864" w:rsidRDefault="00075F90" w:rsidP="00EF5C96">
            <w:r>
              <w:t>0,0</w:t>
            </w:r>
          </w:p>
        </w:tc>
        <w:tc>
          <w:tcPr>
            <w:tcW w:w="2943" w:type="dxa"/>
            <w:shd w:val="clear" w:color="auto" w:fill="auto"/>
          </w:tcPr>
          <w:p w:rsidR="00075F90" w:rsidRPr="00DE7864" w:rsidRDefault="00075F90" w:rsidP="00EF5C96">
            <w:r>
              <w:t>Приобретение</w:t>
            </w:r>
            <w:r w:rsidRPr="00DD7829">
              <w:t xml:space="preserve"> спортивного инвентаря</w:t>
            </w:r>
            <w:r>
              <w:t xml:space="preserve"> </w:t>
            </w:r>
            <w:r>
              <w:lastRenderedPageBreak/>
              <w:t>для тренажерного зала. Закупка не состоялась по причине отсутствия поставщиков.</w:t>
            </w:r>
          </w:p>
        </w:tc>
      </w:tr>
      <w:tr w:rsidR="00075F90" w:rsidRPr="00DE7864" w:rsidTr="00075F90">
        <w:trPr>
          <w:trHeight w:val="226"/>
        </w:trPr>
        <w:tc>
          <w:tcPr>
            <w:tcW w:w="1560" w:type="dxa"/>
          </w:tcPr>
          <w:p w:rsidR="00075F90" w:rsidRPr="00DE7864" w:rsidRDefault="00075F90" w:rsidP="00EF5C96">
            <w:r>
              <w:lastRenderedPageBreak/>
              <w:t>99000 12210</w:t>
            </w:r>
          </w:p>
        </w:tc>
        <w:tc>
          <w:tcPr>
            <w:tcW w:w="1242" w:type="dxa"/>
          </w:tcPr>
          <w:p w:rsidR="00075F90" w:rsidRDefault="00075F90" w:rsidP="00EF5C96">
            <w:r>
              <w:t>244 346</w:t>
            </w:r>
          </w:p>
        </w:tc>
        <w:tc>
          <w:tcPr>
            <w:tcW w:w="1984" w:type="dxa"/>
            <w:shd w:val="clear" w:color="auto" w:fill="auto"/>
            <w:noWrap/>
          </w:tcPr>
          <w:p w:rsidR="00075F90" w:rsidRDefault="00075F90" w:rsidP="00EF5C96">
            <w:r>
              <w:t>450 000,00</w:t>
            </w:r>
          </w:p>
        </w:tc>
        <w:tc>
          <w:tcPr>
            <w:tcW w:w="2018" w:type="dxa"/>
            <w:shd w:val="clear" w:color="auto" w:fill="auto"/>
            <w:noWrap/>
          </w:tcPr>
          <w:p w:rsidR="00075F90" w:rsidRDefault="00075F90" w:rsidP="00EF5C96">
            <w:r>
              <w:t>332 030,41</w:t>
            </w:r>
          </w:p>
        </w:tc>
        <w:tc>
          <w:tcPr>
            <w:tcW w:w="2943" w:type="dxa"/>
            <w:shd w:val="clear" w:color="auto" w:fill="auto"/>
          </w:tcPr>
          <w:p w:rsidR="00075F90" w:rsidRDefault="00075F90" w:rsidP="00EF5C96">
            <w:r>
              <w:t>Приобретение</w:t>
            </w:r>
            <w:r w:rsidRPr="00DD7829">
              <w:t xml:space="preserve"> спортивного инвентаря</w:t>
            </w:r>
            <w:r>
              <w:t>( ракетки, теннисные мячи)</w:t>
            </w:r>
          </w:p>
        </w:tc>
      </w:tr>
      <w:tr w:rsidR="00075F90" w:rsidRPr="00DE7864" w:rsidTr="00075F90">
        <w:trPr>
          <w:trHeight w:val="226"/>
        </w:trPr>
        <w:tc>
          <w:tcPr>
            <w:tcW w:w="1560" w:type="dxa"/>
          </w:tcPr>
          <w:p w:rsidR="00075F90" w:rsidRDefault="00075F90" w:rsidP="00EF5C96">
            <w:r>
              <w:t>Итого:</w:t>
            </w:r>
          </w:p>
        </w:tc>
        <w:tc>
          <w:tcPr>
            <w:tcW w:w="1242" w:type="dxa"/>
          </w:tcPr>
          <w:p w:rsidR="00075F90" w:rsidRDefault="00075F90" w:rsidP="00EF5C96"/>
        </w:tc>
        <w:tc>
          <w:tcPr>
            <w:tcW w:w="1984" w:type="dxa"/>
            <w:shd w:val="clear" w:color="auto" w:fill="auto"/>
            <w:noWrap/>
          </w:tcPr>
          <w:p w:rsidR="00075F90" w:rsidRDefault="00075F90" w:rsidP="00EF5C96">
            <w:r>
              <w:t>1 494 000,00</w:t>
            </w:r>
          </w:p>
        </w:tc>
        <w:tc>
          <w:tcPr>
            <w:tcW w:w="2018" w:type="dxa"/>
            <w:shd w:val="clear" w:color="auto" w:fill="auto"/>
            <w:noWrap/>
          </w:tcPr>
          <w:p w:rsidR="00075F90" w:rsidRDefault="00075F90" w:rsidP="00EF5C96">
            <w:r>
              <w:t>1 058 494,95</w:t>
            </w:r>
          </w:p>
        </w:tc>
        <w:tc>
          <w:tcPr>
            <w:tcW w:w="2943" w:type="dxa"/>
            <w:shd w:val="clear" w:color="auto" w:fill="auto"/>
          </w:tcPr>
          <w:p w:rsidR="00075F90" w:rsidRPr="00DE7864" w:rsidRDefault="00075F90" w:rsidP="00EF5C96"/>
        </w:tc>
      </w:tr>
    </w:tbl>
    <w:p w:rsidR="00075F90" w:rsidRPr="00D25B34" w:rsidRDefault="00075F90" w:rsidP="00075F90">
      <w:pPr>
        <w:jc w:val="right"/>
      </w:pPr>
      <w:r w:rsidRPr="00D25B34">
        <w:t xml:space="preserve"> </w:t>
      </w:r>
    </w:p>
    <w:p w:rsidR="00075F90" w:rsidRDefault="00075F90" w:rsidP="00075F90">
      <w:pPr>
        <w:jc w:val="both"/>
      </w:pPr>
      <w:r w:rsidRPr="00E602E5">
        <w:t>Дефицит бюджета сложился в сумме – 45 775 076,26 рублей.</w:t>
      </w:r>
      <w:r w:rsidRPr="00D25B34">
        <w:t xml:space="preserve"> </w:t>
      </w:r>
    </w:p>
    <w:p w:rsidR="009D6CF8" w:rsidRPr="00D25B34" w:rsidRDefault="009D6CF8" w:rsidP="009D6CF8">
      <w:pPr>
        <w:jc w:val="both"/>
      </w:pPr>
    </w:p>
    <w:p w:rsidR="004A58F6" w:rsidRDefault="004E4A3B" w:rsidP="009D6CF8">
      <w:pPr>
        <w:jc w:val="both"/>
      </w:pPr>
      <w:r w:rsidRPr="00A763B1">
        <w:t>2. Вопросы к докладчику</w:t>
      </w:r>
      <w:r w:rsidR="00602C82" w:rsidRPr="00A763B1">
        <w:t>: вопросы не поступили.</w:t>
      </w:r>
    </w:p>
    <w:p w:rsidR="004A58F6" w:rsidRDefault="00602C82" w:rsidP="00602C82">
      <w:pPr>
        <w:spacing w:before="75" w:after="375"/>
      </w:pPr>
      <w:r w:rsidRPr="00A763B1">
        <w:t>3. Обс</w:t>
      </w:r>
      <w:r w:rsidR="00DA6A6C" w:rsidRPr="00A763B1">
        <w:t xml:space="preserve">уждение </w:t>
      </w:r>
      <w:r w:rsidR="00A763B1">
        <w:t xml:space="preserve">отчета об исполнении </w:t>
      </w:r>
      <w:r w:rsidR="00A81022">
        <w:t>бюджета Кропоткинского городского поселения з</w:t>
      </w:r>
      <w:r w:rsidR="00DA6A6C" w:rsidRPr="00A763B1">
        <w:t>а 20</w:t>
      </w:r>
      <w:r w:rsidR="004A58F6">
        <w:t>2</w:t>
      </w:r>
      <w:r w:rsidR="00075F90">
        <w:t>3</w:t>
      </w:r>
      <w:r w:rsidRPr="00A763B1">
        <w:t xml:space="preserve"> год</w:t>
      </w:r>
      <w:r w:rsidR="00A81022">
        <w:t>.</w:t>
      </w:r>
    </w:p>
    <w:p w:rsidR="00602C82" w:rsidRPr="00A763B1" w:rsidRDefault="009D4303" w:rsidP="00602C82">
      <w:pPr>
        <w:spacing w:before="75" w:after="375"/>
      </w:pPr>
      <w:r w:rsidRPr="00A763B1">
        <w:t>Предложений не поступало.</w:t>
      </w:r>
    </w:p>
    <w:p w:rsidR="004A58F6" w:rsidRDefault="00CE75D9" w:rsidP="004A58F6">
      <w:pPr>
        <w:spacing w:before="75" w:after="375" w:line="240" w:lineRule="atLeast"/>
      </w:pPr>
      <w:r w:rsidRPr="00A763B1">
        <w:t>4</w:t>
      </w:r>
      <w:r w:rsidR="00CC0B9F">
        <w:t xml:space="preserve"> . ПРЕДСЕДАТЕЛЬСТВУЮЩАЯ: </w:t>
      </w:r>
      <w:r w:rsidR="00E41467">
        <w:t>Я.С. Одинец</w:t>
      </w:r>
    </w:p>
    <w:p w:rsidR="00602C82" w:rsidRPr="00A763B1" w:rsidRDefault="00602C82" w:rsidP="004A58F6">
      <w:pPr>
        <w:spacing w:before="75" w:after="375" w:line="240" w:lineRule="atLeast"/>
      </w:pPr>
      <w:r w:rsidRPr="00A763B1">
        <w:t>Все желающие выступить выступили.</w:t>
      </w:r>
      <w:r w:rsidRPr="00A763B1">
        <w:br/>
        <w:t>Выступления закончены. Кто за то, чтобы прекратить обсуждение.</w:t>
      </w:r>
      <w:r w:rsidRPr="00A763B1">
        <w:br/>
        <w:t>Прошу голосовать. Кто за, против, воздержался.                                                                          Предложение прекратить обсуждение принято Единогласно.</w:t>
      </w:r>
    </w:p>
    <w:p w:rsidR="004A58F6" w:rsidRDefault="00602C82" w:rsidP="00602C82">
      <w:pPr>
        <w:spacing w:before="75" w:after="375"/>
      </w:pPr>
      <w:r w:rsidRPr="00A763B1">
        <w:t>Вре</w:t>
      </w:r>
      <w:r w:rsidR="00A81022">
        <w:t>мя окончания публичных слушаний</w:t>
      </w:r>
      <w:r w:rsidRPr="00A763B1">
        <w:t xml:space="preserve">: </w:t>
      </w:r>
      <w:r w:rsidR="00F475C5">
        <w:t>11</w:t>
      </w:r>
      <w:r w:rsidR="00A81022">
        <w:t>.</w:t>
      </w:r>
      <w:r w:rsidR="00075F90">
        <w:t>45</w:t>
      </w:r>
    </w:p>
    <w:p w:rsidR="00FC7FF9" w:rsidRDefault="00602C82" w:rsidP="00602C82">
      <w:pPr>
        <w:spacing w:before="75" w:after="375"/>
      </w:pPr>
      <w:r w:rsidRPr="00A763B1">
        <w:t>Председательствующий</w:t>
      </w:r>
      <w:r w:rsidRPr="00A763B1">
        <w:br/>
        <w:t>на публичных слушаниях                                                  </w:t>
      </w:r>
      <w:r w:rsidR="00F475C5">
        <w:t xml:space="preserve">   </w:t>
      </w:r>
      <w:r w:rsidRPr="00A763B1">
        <w:t xml:space="preserve">  </w:t>
      </w:r>
      <w:r w:rsidR="00E41467">
        <w:t>Я.С. Одинец</w:t>
      </w:r>
      <w:r w:rsidR="00FC7FF9">
        <w:t xml:space="preserve"> </w:t>
      </w:r>
    </w:p>
    <w:p w:rsidR="00602C82" w:rsidRPr="00A763B1" w:rsidRDefault="00602C82" w:rsidP="00602C82">
      <w:pPr>
        <w:spacing w:before="75" w:after="375"/>
      </w:pPr>
      <w:r w:rsidRPr="00A763B1">
        <w:t>Секретарь</w:t>
      </w:r>
      <w:r w:rsidRPr="00A763B1">
        <w:br/>
        <w:t>на публичных слушаниях                                                  </w:t>
      </w:r>
      <w:r w:rsidR="00F475C5">
        <w:t xml:space="preserve">   </w:t>
      </w:r>
      <w:r w:rsidRPr="00A763B1">
        <w:t xml:space="preserve">  </w:t>
      </w:r>
      <w:r w:rsidR="00E41467">
        <w:t>Е.И. Хусаинова</w:t>
      </w:r>
    </w:p>
    <w:sectPr w:rsidR="00602C82" w:rsidRPr="00A763B1" w:rsidSect="00B177FB">
      <w:pgSz w:w="11906" w:h="16838"/>
      <w:pgMar w:top="227" w:right="851" w:bottom="-51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70"/>
    <w:multiLevelType w:val="hybridMultilevel"/>
    <w:tmpl w:val="67B86568"/>
    <w:lvl w:ilvl="0" w:tplc="97785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2F03B5"/>
    <w:multiLevelType w:val="hybridMultilevel"/>
    <w:tmpl w:val="9396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354B"/>
    <w:multiLevelType w:val="multilevel"/>
    <w:tmpl w:val="00FFB8D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B9A461A"/>
    <w:multiLevelType w:val="hybridMultilevel"/>
    <w:tmpl w:val="7FAA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0A84"/>
    <w:multiLevelType w:val="hybridMultilevel"/>
    <w:tmpl w:val="EB3E3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A08E9"/>
    <w:multiLevelType w:val="multilevel"/>
    <w:tmpl w:val="02765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2D0E294"/>
    <w:multiLevelType w:val="multilevel"/>
    <w:tmpl w:val="0228D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40F4145"/>
    <w:multiLevelType w:val="hybridMultilevel"/>
    <w:tmpl w:val="7A0ED7E0"/>
    <w:lvl w:ilvl="0" w:tplc="1D742D6E">
      <w:start w:val="1"/>
      <w:numFmt w:val="bullet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45E3"/>
    <w:multiLevelType w:val="hybridMultilevel"/>
    <w:tmpl w:val="B372C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153F2A"/>
    <w:multiLevelType w:val="hybridMultilevel"/>
    <w:tmpl w:val="B77E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85E09"/>
    <w:multiLevelType w:val="hybridMultilevel"/>
    <w:tmpl w:val="3204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306C6"/>
    <w:multiLevelType w:val="hybridMultilevel"/>
    <w:tmpl w:val="206E5F3C"/>
    <w:lvl w:ilvl="0" w:tplc="56427B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56278"/>
    <w:multiLevelType w:val="hybridMultilevel"/>
    <w:tmpl w:val="D722F31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571EAF"/>
    <w:multiLevelType w:val="hybridMultilevel"/>
    <w:tmpl w:val="75A4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7849B"/>
    <w:multiLevelType w:val="multilevel"/>
    <w:tmpl w:val="00FD7F9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47E0421"/>
    <w:multiLevelType w:val="hybridMultilevel"/>
    <w:tmpl w:val="A0324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6D0F12"/>
    <w:multiLevelType w:val="hybridMultilevel"/>
    <w:tmpl w:val="5324274C"/>
    <w:lvl w:ilvl="0" w:tplc="9D8814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3A0A40F1"/>
    <w:multiLevelType w:val="hybridMultilevel"/>
    <w:tmpl w:val="3A7C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27A12"/>
    <w:multiLevelType w:val="hybridMultilevel"/>
    <w:tmpl w:val="FFFFFFFF"/>
    <w:lvl w:ilvl="0" w:tplc="3EE04954">
      <w:start w:val="1"/>
      <w:numFmt w:val="decimal"/>
      <w:lvlText w:val="%1."/>
      <w:lvlJc w:val="left"/>
      <w:pPr>
        <w:ind w:left="720" w:hanging="360"/>
      </w:pPr>
    </w:lvl>
    <w:lvl w:ilvl="1" w:tplc="3D8078D2">
      <w:start w:val="1"/>
      <w:numFmt w:val="decimal"/>
      <w:lvlText w:val="%2."/>
      <w:lvlJc w:val="left"/>
      <w:pPr>
        <w:ind w:left="1440" w:hanging="360"/>
      </w:pPr>
    </w:lvl>
    <w:lvl w:ilvl="2" w:tplc="5C0E8D78">
      <w:start w:val="1"/>
      <w:numFmt w:val="decimal"/>
      <w:lvlText w:val="%3."/>
      <w:lvlJc w:val="left"/>
      <w:pPr>
        <w:ind w:left="2160" w:hanging="360"/>
      </w:pPr>
    </w:lvl>
    <w:lvl w:ilvl="3" w:tplc="6C4DEC8D">
      <w:start w:val="1"/>
      <w:numFmt w:val="decimal"/>
      <w:lvlText w:val="%4."/>
      <w:lvlJc w:val="left"/>
      <w:pPr>
        <w:ind w:left="2880" w:hanging="360"/>
      </w:pPr>
    </w:lvl>
    <w:lvl w:ilvl="4" w:tplc="10296F88">
      <w:start w:val="1"/>
      <w:numFmt w:val="decimal"/>
      <w:lvlText w:val="%5."/>
      <w:lvlJc w:val="left"/>
      <w:pPr>
        <w:ind w:left="3600" w:hanging="360"/>
      </w:pPr>
    </w:lvl>
    <w:lvl w:ilvl="5" w:tplc="37EE7605">
      <w:start w:val="1"/>
      <w:numFmt w:val="decimal"/>
      <w:lvlText w:val="%6."/>
      <w:lvlJc w:val="left"/>
      <w:pPr>
        <w:ind w:left="4320" w:hanging="360"/>
      </w:pPr>
    </w:lvl>
    <w:lvl w:ilvl="6" w:tplc="6E1BB0B4">
      <w:start w:val="1"/>
      <w:numFmt w:val="decimal"/>
      <w:lvlText w:val="%7."/>
      <w:lvlJc w:val="left"/>
      <w:pPr>
        <w:ind w:left="5040" w:hanging="360"/>
      </w:pPr>
    </w:lvl>
    <w:lvl w:ilvl="7" w:tplc="272A1CE6">
      <w:start w:val="1"/>
      <w:numFmt w:val="decimal"/>
      <w:lvlText w:val="%8."/>
      <w:lvlJc w:val="left"/>
      <w:pPr>
        <w:ind w:left="5760" w:hanging="360"/>
      </w:pPr>
    </w:lvl>
    <w:lvl w:ilvl="8" w:tplc="2B97B767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B917456"/>
    <w:multiLevelType w:val="hybridMultilevel"/>
    <w:tmpl w:val="DAC0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14324"/>
    <w:multiLevelType w:val="hybridMultilevel"/>
    <w:tmpl w:val="32122946"/>
    <w:lvl w:ilvl="0" w:tplc="D55E29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F2F9E"/>
    <w:multiLevelType w:val="hybridMultilevel"/>
    <w:tmpl w:val="AD84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D7A14"/>
    <w:multiLevelType w:val="hybridMultilevel"/>
    <w:tmpl w:val="FFFFFFFF"/>
    <w:lvl w:ilvl="0" w:tplc="3CDA7117">
      <w:start w:val="1"/>
      <w:numFmt w:val="decimal"/>
      <w:lvlText w:val="%1."/>
      <w:lvlJc w:val="left"/>
      <w:pPr>
        <w:ind w:left="720" w:hanging="360"/>
      </w:pPr>
    </w:lvl>
    <w:lvl w:ilvl="1" w:tplc="7332004E">
      <w:start w:val="1"/>
      <w:numFmt w:val="decimal"/>
      <w:lvlText w:val="%2."/>
      <w:lvlJc w:val="left"/>
      <w:pPr>
        <w:ind w:left="1440" w:hanging="360"/>
      </w:pPr>
    </w:lvl>
    <w:lvl w:ilvl="2" w:tplc="03E01FEF">
      <w:start w:val="1"/>
      <w:numFmt w:val="decimal"/>
      <w:lvlText w:val="%3."/>
      <w:lvlJc w:val="left"/>
      <w:pPr>
        <w:ind w:left="2160" w:hanging="360"/>
      </w:pPr>
    </w:lvl>
    <w:lvl w:ilvl="3" w:tplc="4845A1E3">
      <w:start w:val="1"/>
      <w:numFmt w:val="decimal"/>
      <w:lvlText w:val="%4."/>
      <w:lvlJc w:val="left"/>
      <w:pPr>
        <w:ind w:left="2880" w:hanging="360"/>
      </w:pPr>
    </w:lvl>
    <w:lvl w:ilvl="4" w:tplc="02C17AA6">
      <w:start w:val="1"/>
      <w:numFmt w:val="decimal"/>
      <w:lvlText w:val="%5."/>
      <w:lvlJc w:val="left"/>
      <w:pPr>
        <w:ind w:left="3600" w:hanging="360"/>
      </w:pPr>
    </w:lvl>
    <w:lvl w:ilvl="5" w:tplc="34F5BA6D">
      <w:start w:val="1"/>
      <w:numFmt w:val="decimal"/>
      <w:lvlText w:val="%6."/>
      <w:lvlJc w:val="left"/>
      <w:pPr>
        <w:ind w:left="4320" w:hanging="360"/>
      </w:pPr>
    </w:lvl>
    <w:lvl w:ilvl="6" w:tplc="664EFACE">
      <w:start w:val="1"/>
      <w:numFmt w:val="decimal"/>
      <w:lvlText w:val="%7."/>
      <w:lvlJc w:val="left"/>
      <w:pPr>
        <w:ind w:left="5040" w:hanging="360"/>
      </w:pPr>
    </w:lvl>
    <w:lvl w:ilvl="7" w:tplc="061701C9">
      <w:start w:val="1"/>
      <w:numFmt w:val="decimal"/>
      <w:lvlText w:val="%8."/>
      <w:lvlJc w:val="left"/>
      <w:pPr>
        <w:ind w:left="5760" w:hanging="360"/>
      </w:pPr>
    </w:lvl>
    <w:lvl w:ilvl="8" w:tplc="4C05C20C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7083722"/>
    <w:multiLevelType w:val="hybridMultilevel"/>
    <w:tmpl w:val="CC02F29C"/>
    <w:lvl w:ilvl="0" w:tplc="09404D9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E23F79"/>
    <w:multiLevelType w:val="multilevel"/>
    <w:tmpl w:val="00B82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808435D"/>
    <w:multiLevelType w:val="singleLevel"/>
    <w:tmpl w:val="19CC012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 w15:restartNumberingAfterBreak="0">
    <w:nsid w:val="701D68D5"/>
    <w:multiLevelType w:val="hybridMultilevel"/>
    <w:tmpl w:val="A01E504E"/>
    <w:lvl w:ilvl="0" w:tplc="C2AE431A">
      <w:start w:val="5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48"/>
    <w:multiLevelType w:val="hybridMultilevel"/>
    <w:tmpl w:val="787A64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8C5EC5C"/>
    <w:multiLevelType w:val="multilevel"/>
    <w:tmpl w:val="03AAE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8"/>
  </w:num>
  <w:num w:numId="3">
    <w:abstractNumId w:val="27"/>
  </w:num>
  <w:num w:numId="4">
    <w:abstractNumId w:val="11"/>
  </w:num>
  <w:num w:numId="5">
    <w:abstractNumId w:val="0"/>
  </w:num>
  <w:num w:numId="6">
    <w:abstractNumId w:val="16"/>
  </w:num>
  <w:num w:numId="7">
    <w:abstractNumId w:val="20"/>
  </w:num>
  <w:num w:numId="8">
    <w:abstractNumId w:val="1"/>
  </w:num>
  <w:num w:numId="9">
    <w:abstractNumId w:val="9"/>
  </w:num>
  <w:num w:numId="10">
    <w:abstractNumId w:val="3"/>
  </w:num>
  <w:num w:numId="11">
    <w:abstractNumId w:val="21"/>
  </w:num>
  <w:num w:numId="12">
    <w:abstractNumId w:val="19"/>
  </w:num>
  <w:num w:numId="13">
    <w:abstractNumId w:val="13"/>
  </w:num>
  <w:num w:numId="14">
    <w:abstractNumId w:val="15"/>
  </w:num>
  <w:num w:numId="15">
    <w:abstractNumId w:val="25"/>
  </w:num>
  <w:num w:numId="16">
    <w:abstractNumId w:val="23"/>
  </w:num>
  <w:num w:numId="17">
    <w:abstractNumId w:val="17"/>
  </w:num>
  <w:num w:numId="18">
    <w:abstractNumId w:val="12"/>
  </w:num>
  <w:num w:numId="19">
    <w:abstractNumId w:val="10"/>
  </w:num>
  <w:num w:numId="20">
    <w:abstractNumId w:val="4"/>
  </w:num>
  <w:num w:numId="21">
    <w:abstractNumId w:val="22"/>
  </w:num>
  <w:num w:numId="22">
    <w:abstractNumId w:val="18"/>
  </w:num>
  <w:num w:numId="23">
    <w:abstractNumId w:val="5"/>
  </w:num>
  <w:num w:numId="24">
    <w:abstractNumId w:val="6"/>
  </w:num>
  <w:num w:numId="25">
    <w:abstractNumId w:val="2"/>
  </w:num>
  <w:num w:numId="26">
    <w:abstractNumId w:val="14"/>
  </w:num>
  <w:num w:numId="27">
    <w:abstractNumId w:val="24"/>
  </w:num>
  <w:num w:numId="28">
    <w:abstractNumId w:val="2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82"/>
    <w:rsid w:val="000602E2"/>
    <w:rsid w:val="00063726"/>
    <w:rsid w:val="00075F90"/>
    <w:rsid w:val="00141FC8"/>
    <w:rsid w:val="00146845"/>
    <w:rsid w:val="001A1758"/>
    <w:rsid w:val="001A25B4"/>
    <w:rsid w:val="00220FD6"/>
    <w:rsid w:val="002A5FDC"/>
    <w:rsid w:val="002E3F79"/>
    <w:rsid w:val="00326D98"/>
    <w:rsid w:val="00330399"/>
    <w:rsid w:val="00347FCB"/>
    <w:rsid w:val="003A000B"/>
    <w:rsid w:val="003C2F36"/>
    <w:rsid w:val="003D229B"/>
    <w:rsid w:val="0049266F"/>
    <w:rsid w:val="004A58F6"/>
    <w:rsid w:val="004B009D"/>
    <w:rsid w:val="004E4A3B"/>
    <w:rsid w:val="004F6521"/>
    <w:rsid w:val="005140B7"/>
    <w:rsid w:val="005835E0"/>
    <w:rsid w:val="005C0726"/>
    <w:rsid w:val="00602C82"/>
    <w:rsid w:val="00606CA7"/>
    <w:rsid w:val="00630E6D"/>
    <w:rsid w:val="00663A6F"/>
    <w:rsid w:val="006962C9"/>
    <w:rsid w:val="007B5F1C"/>
    <w:rsid w:val="00805291"/>
    <w:rsid w:val="00821C11"/>
    <w:rsid w:val="008630E1"/>
    <w:rsid w:val="008F222F"/>
    <w:rsid w:val="00912A50"/>
    <w:rsid w:val="009D4303"/>
    <w:rsid w:val="009D6CF8"/>
    <w:rsid w:val="00A763B1"/>
    <w:rsid w:val="00A81022"/>
    <w:rsid w:val="00AD390E"/>
    <w:rsid w:val="00B177FB"/>
    <w:rsid w:val="00BB0638"/>
    <w:rsid w:val="00BB17B4"/>
    <w:rsid w:val="00C71BC2"/>
    <w:rsid w:val="00CC0B9F"/>
    <w:rsid w:val="00CE23D4"/>
    <w:rsid w:val="00CE75D9"/>
    <w:rsid w:val="00D8436B"/>
    <w:rsid w:val="00DA6A6C"/>
    <w:rsid w:val="00DD1643"/>
    <w:rsid w:val="00E41467"/>
    <w:rsid w:val="00E437E6"/>
    <w:rsid w:val="00E90A9C"/>
    <w:rsid w:val="00ED0FE0"/>
    <w:rsid w:val="00EE70CD"/>
    <w:rsid w:val="00F02ED5"/>
    <w:rsid w:val="00F04B5D"/>
    <w:rsid w:val="00F27952"/>
    <w:rsid w:val="00F475C5"/>
    <w:rsid w:val="00F80B27"/>
    <w:rsid w:val="00FB4035"/>
    <w:rsid w:val="00FB6A28"/>
    <w:rsid w:val="00F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F3FE"/>
  <w15:docId w15:val="{4E0473AC-6D15-4070-B342-E2E379A0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5291"/>
    <w:pPr>
      <w:keepNext/>
      <w:outlineLvl w:val="1"/>
    </w:pPr>
    <w:rPr>
      <w:b/>
      <w:i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A763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5291"/>
    <w:rPr>
      <w:rFonts w:ascii="Times New Roman" w:eastAsia="Times New Roman" w:hAnsi="Times New Roman" w:cs="Times New Roman"/>
      <w:b/>
      <w:i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63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qFormat/>
    <w:rsid w:val="00602C82"/>
    <w:rPr>
      <w:b/>
      <w:bCs/>
    </w:rPr>
  </w:style>
  <w:style w:type="paragraph" w:styleId="31">
    <w:name w:val="Body Text Indent 3"/>
    <w:basedOn w:val="a"/>
    <w:link w:val="32"/>
    <w:uiPriority w:val="99"/>
    <w:rsid w:val="00602C82"/>
    <w:pPr>
      <w:tabs>
        <w:tab w:val="num" w:pos="993"/>
      </w:tabs>
      <w:ind w:firstLine="851"/>
    </w:pPr>
    <w:rPr>
      <w:rFonts w:ascii="Bookman Old Style" w:hAnsi="Bookman Old Style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2C82"/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customStyle="1" w:styleId="ConsPlusNormal">
    <w:name w:val="ConsPlusNormal"/>
    <w:rsid w:val="00602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CE75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E75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763B1"/>
    <w:pPr>
      <w:spacing w:after="120"/>
    </w:pPr>
  </w:style>
  <w:style w:type="character" w:customStyle="1" w:styleId="a7">
    <w:name w:val="Основной текст Знак"/>
    <w:basedOn w:val="a0"/>
    <w:link w:val="a6"/>
    <w:rsid w:val="00A76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A763B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76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rsid w:val="00B177FB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B177F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Знак4"/>
    <w:basedOn w:val="a"/>
    <w:rsid w:val="00B177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header"/>
    <w:basedOn w:val="a"/>
    <w:link w:val="ad"/>
    <w:rsid w:val="00B177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7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B177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7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B177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basedOn w:val="a0"/>
    <w:uiPriority w:val="99"/>
    <w:semiHidden/>
    <w:unhideWhenUsed/>
    <w:rsid w:val="00B177FB"/>
    <w:rPr>
      <w:color w:val="0000FF"/>
      <w:u w:val="single"/>
    </w:rPr>
  </w:style>
  <w:style w:type="character" w:styleId="af2">
    <w:name w:val="Emphasis"/>
    <w:basedOn w:val="a0"/>
    <w:uiPriority w:val="20"/>
    <w:qFormat/>
    <w:rsid w:val="00B177FB"/>
    <w:rPr>
      <w:i/>
      <w:iCs/>
    </w:rPr>
  </w:style>
  <w:style w:type="table" w:styleId="af3">
    <w:name w:val="Table Grid"/>
    <w:basedOn w:val="a1"/>
    <w:rsid w:val="00A8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821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821C11"/>
    <w:pPr>
      <w:ind w:left="720"/>
      <w:contextualSpacing/>
    </w:pPr>
  </w:style>
  <w:style w:type="character" w:customStyle="1" w:styleId="cs63eb74b21">
    <w:name w:val="cs63eb74b21"/>
    <w:basedOn w:val="a0"/>
    <w:rsid w:val="00821C11"/>
  </w:style>
  <w:style w:type="paragraph" w:customStyle="1" w:styleId="cseeade915">
    <w:name w:val="cseeade915"/>
    <w:basedOn w:val="a"/>
    <w:rsid w:val="00821C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4181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BGU-4</cp:lastModifiedBy>
  <cp:revision>45</cp:revision>
  <cp:lastPrinted>2021-05-13T03:32:00Z</cp:lastPrinted>
  <dcterms:created xsi:type="dcterms:W3CDTF">2012-11-27T02:45:00Z</dcterms:created>
  <dcterms:modified xsi:type="dcterms:W3CDTF">2024-05-07T02:03:00Z</dcterms:modified>
</cp:coreProperties>
</file>