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b/>
          <w:bCs/>
        </w:rPr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У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становлены особенности организации исполнения наказаний в виде обязательных работ, лишения права занимать определенные должности или заниматься определенной деятельностью, исправительных работ, контроля за поведением осужденных</w:t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b/>
          <w:bCs/>
        </w:rPr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ab/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Прокуратура г. Бодайбо разъясняет, что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с 28.01.2026 вступил в силу </w:t>
      </w:r>
      <w:r>
        <w:rPr>
          <w:rFonts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u w:val="none"/>
          <w:effect w:val="none"/>
        </w:rPr>
        <w:t>п</w:t>
      </w:r>
      <w:r>
        <w:rPr>
          <w:rFonts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u w:val="none"/>
          <w:effect w:val="none"/>
        </w:rPr>
        <w:t>риказ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 Минюста России от 19.01.2026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№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 6 «Об организации исполнения наказаний в виде обязательных работ, лишения права занимать определенные должности или заниматься определенной деятельностью, исправительных работ, контроля за поведением осужденных, к которым применена отсрочка отбывания наказания, условно осужденных».</w:t>
      </w:r>
    </w:p>
    <w:p>
      <w:pPr>
        <w:pStyle w:val="Style20"/>
        <w:pBdr/>
        <w:spacing w:lineRule="atLeast" w:line="285"/>
        <w:ind w:hanging="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ab/>
      </w:r>
      <w:r>
        <w:rPr>
          <w:rFonts w:ascii="Times New Roman" w:hAnsi="Times New Roman"/>
          <w:b w:val="false"/>
          <w:sz w:val="28"/>
          <w:szCs w:val="28"/>
        </w:rPr>
        <w:t xml:space="preserve">Приказом утверждены: </w:t>
      </w:r>
    </w:p>
    <w:p>
      <w:pPr>
        <w:pStyle w:val="BodyText"/>
        <w:spacing w:lineRule="atLeast" w:line="285" w:before="165" w:after="140"/>
        <w:ind w:hanging="0" w:left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 xml:space="preserve">- порядок ведения уголовно-исполнительными инспекциями учета осужденных к обязательным работам, разъяснения им порядка и условий отбывания наказания, согласования с органами местного самоуправления перечня объектов, на которых осужденные отбывают обязательные работы, контроля поведения осужденных, ведения суммарного учета отработанного ими времени; </w:t>
      </w:r>
    </w:p>
    <w:p>
      <w:pPr>
        <w:pStyle w:val="BodyText"/>
        <w:spacing w:lineRule="atLeast" w:line="285" w:before="165" w:after="140"/>
        <w:ind w:hanging="0" w:left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 xml:space="preserve">- порядок ведения уголовно-исполнительными инспекциями учета осужденных к наказанию в виде лишения права занимать определенные должности или заниматься определенной деятельностью, контроля соблюдения осужденными предусмотренного приговором суда запрета, проверки исполнения требований приговора администрацией организаций, в которых работают осужденные, а также органами, правомочными аннулировать разрешение на занятие определенной деятельностью, запрещенной осужденным, организации проведения с осужденными воспитательной работы; </w:t>
      </w:r>
    </w:p>
    <w:p>
      <w:pPr>
        <w:pStyle w:val="BodyText"/>
        <w:spacing w:lineRule="atLeast" w:line="285" w:before="165" w:after="140"/>
        <w:ind w:hanging="0" w:left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 xml:space="preserve">- порядок ведения уголовно-исполнительными инспекциями учета осужденных к исправительным работам, разъяснения порядка и условий отбывания наказания, контроля соблюдения условий отбывания наказания осужденными к исправительным работам и исполнения требований приговора администрацией организаций, в которых они работают, проведения с осужденными к исправительным работам воспитательной работы, осуществления контроля поведения осужденных к исправительным работам с участием сотрудников полиции, направления осужденных в органы службы занятости для трудоустройства, принятия решения о приводе осужденных, не являющихся по вызову или на регистрацию без уважительных причин, проведения первоначальных мероприятий по розыску осужденных к исправительным работам, подготовки и передачи материалов об осужденных, местонахождение которых неизвестно; </w:t>
      </w:r>
    </w:p>
    <w:p>
      <w:pPr>
        <w:pStyle w:val="BodyText"/>
        <w:spacing w:lineRule="atLeast" w:line="285" w:before="165" w:after="140"/>
        <w:ind w:hanging="0" w:left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 xml:space="preserve">- порядок осуществления уголовно-исполнительными инспекциями постановки на учет осужденных, к которым применена отсрочка отбывания наказания в соответствии с частью первой статьи 82 УК РФ, контроля за их поведением; </w:t>
      </w:r>
    </w:p>
    <w:p>
      <w:pPr>
        <w:pStyle w:val="BodyText"/>
        <w:spacing w:lineRule="atLeast" w:line="285" w:before="165" w:after="140"/>
        <w:ind w:hanging="0" w:left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 xml:space="preserve">- порядок осуществления уголовно-исполнительными инспекциями контроля за поведением условно осужденных в течение испытательного срока. </w:t>
      </w:r>
    </w:p>
    <w:p>
      <w:pPr>
        <w:pStyle w:val="BodyText"/>
        <w:spacing w:lineRule="atLeast" w:line="285" w:before="165" w:after="140"/>
        <w:ind w:hanging="0" w:left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ab/>
        <w:t xml:space="preserve">Ряд актов Минюста, регламентирующих аналогичные правоотношения, признается утратившим силу. </w:t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b w:val="false"/>
          <w:bCs w:val="false"/>
          <w:color w:val="000000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4378574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d64999"/>
    <w:rPr/>
  </w:style>
  <w:style w:type="character" w:styleId="Style15" w:customStyle="1">
    <w:name w:val="Нижний колонтитул Знак"/>
    <w:basedOn w:val="DefaultParagraphFont"/>
    <w:uiPriority w:val="99"/>
    <w:qFormat/>
    <w:rsid w:val="00d64999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657538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semiHidden/>
    <w:unhideWhenUsed/>
    <w:qFormat/>
    <w:rsid w:val="002854f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65753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Application>LibreOffice/24.8.7.2$Linux_X86_64 LibreOffice_project/480$Build-2</Application>
  <AppVersion>15.0000</AppVersion>
  <Pages>2</Pages>
  <Words>315</Words>
  <Characters>2492</Characters>
  <CharactersWithSpaces>2808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2025-11-19T06:19:00Z</dcterms:created>
  <dc:creator>Шарин Сергей Сергеевич</dc:creator>
  <dc:description/>
  <dc:language>ru-RU</dc:language>
  <cp:lastModifiedBy/>
  <cp:lastPrinted>2026-01-19T12:35:26Z</cp:lastPrinted>
  <dcterms:modified xsi:type="dcterms:W3CDTF">2026-01-28T09:46:25Z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