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77A3" w14:textId="77777777" w:rsidR="008350E1" w:rsidRDefault="008350E1" w:rsidP="0005752A">
      <w:pPr>
        <w:widowControl w:val="0"/>
        <w:autoSpaceDE w:val="0"/>
        <w:autoSpaceDN w:val="0"/>
        <w:adjustRightInd w:val="0"/>
        <w:rPr>
          <w:b/>
          <w:sz w:val="24"/>
          <w:szCs w:val="24"/>
        </w:rPr>
      </w:pPr>
      <w:bookmarkStart w:id="0" w:name="_GoBack"/>
      <w:bookmarkEnd w:id="0"/>
    </w:p>
    <w:p w14:paraId="3AB8801B" w14:textId="77777777" w:rsidR="006A503C" w:rsidRPr="004C7B7E" w:rsidRDefault="006A503C" w:rsidP="004D5223">
      <w:pPr>
        <w:widowControl w:val="0"/>
        <w:autoSpaceDE w:val="0"/>
        <w:autoSpaceDN w:val="0"/>
        <w:adjustRightInd w:val="0"/>
        <w:jc w:val="center"/>
        <w:rPr>
          <w:b/>
          <w:sz w:val="24"/>
          <w:szCs w:val="24"/>
        </w:rPr>
      </w:pPr>
      <w:r w:rsidRPr="004C7B7E">
        <w:rPr>
          <w:b/>
          <w:sz w:val="24"/>
          <w:szCs w:val="24"/>
        </w:rPr>
        <w:t>РОССИЙСКАЯ ФЕДЕРАЦИЯ</w:t>
      </w:r>
    </w:p>
    <w:p w14:paraId="5317681F"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ИРКУТСКАЯ ОБЛАСТЬ БОДАЙБИНСКИЙ РАЙОН</w:t>
      </w:r>
    </w:p>
    <w:p w14:paraId="44023EB5"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АДМИНИСТРАЦИЯ КРОПОТКИНСКОГО</w:t>
      </w:r>
    </w:p>
    <w:p w14:paraId="252C909B"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ГОРОДСКОГО ПОСЕЛЕНИЯ</w:t>
      </w:r>
    </w:p>
    <w:p w14:paraId="39B43E89" w14:textId="77777777" w:rsidR="006A503C" w:rsidRPr="004C7B7E" w:rsidRDefault="006A503C" w:rsidP="006A503C">
      <w:pPr>
        <w:widowControl w:val="0"/>
        <w:autoSpaceDE w:val="0"/>
        <w:autoSpaceDN w:val="0"/>
        <w:adjustRightInd w:val="0"/>
        <w:jc w:val="center"/>
        <w:rPr>
          <w:b/>
          <w:sz w:val="24"/>
          <w:szCs w:val="24"/>
        </w:rPr>
      </w:pPr>
    </w:p>
    <w:p w14:paraId="52CFD866" w14:textId="77777777" w:rsidR="00C11810" w:rsidRDefault="00C11810" w:rsidP="006A503C">
      <w:pPr>
        <w:widowControl w:val="0"/>
        <w:autoSpaceDE w:val="0"/>
        <w:autoSpaceDN w:val="0"/>
        <w:adjustRightInd w:val="0"/>
        <w:jc w:val="center"/>
        <w:rPr>
          <w:b/>
          <w:sz w:val="24"/>
          <w:szCs w:val="24"/>
        </w:rPr>
      </w:pPr>
    </w:p>
    <w:p w14:paraId="0AAD979A"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ПОСТАНОВЛЕНИЕ</w:t>
      </w:r>
    </w:p>
    <w:p w14:paraId="409D9A8E" w14:textId="77777777" w:rsidR="006A503C" w:rsidRPr="004C7B7E" w:rsidRDefault="006A503C" w:rsidP="006A503C">
      <w:pPr>
        <w:widowControl w:val="0"/>
        <w:autoSpaceDE w:val="0"/>
        <w:autoSpaceDN w:val="0"/>
        <w:adjustRightInd w:val="0"/>
        <w:jc w:val="center"/>
        <w:rPr>
          <w:b/>
          <w:sz w:val="24"/>
          <w:szCs w:val="24"/>
        </w:rPr>
      </w:pPr>
    </w:p>
    <w:p w14:paraId="793F087B" w14:textId="66C9A2A8" w:rsidR="006A503C" w:rsidRPr="004C7B7E" w:rsidRDefault="0005752A" w:rsidP="004D5223">
      <w:pPr>
        <w:widowControl w:val="0"/>
        <w:autoSpaceDE w:val="0"/>
        <w:autoSpaceDN w:val="0"/>
        <w:adjustRightInd w:val="0"/>
        <w:rPr>
          <w:b/>
          <w:sz w:val="24"/>
          <w:szCs w:val="24"/>
        </w:rPr>
      </w:pPr>
      <w:r>
        <w:rPr>
          <w:b/>
          <w:sz w:val="24"/>
          <w:szCs w:val="24"/>
        </w:rPr>
        <w:t xml:space="preserve">21 апреля </w:t>
      </w:r>
      <w:r w:rsidR="00985393" w:rsidRPr="008350E1">
        <w:rPr>
          <w:b/>
          <w:sz w:val="24"/>
          <w:szCs w:val="24"/>
        </w:rPr>
        <w:t>202</w:t>
      </w:r>
      <w:r w:rsidR="00BE3D03">
        <w:rPr>
          <w:b/>
          <w:sz w:val="24"/>
          <w:szCs w:val="24"/>
        </w:rPr>
        <w:t>5</w:t>
      </w:r>
      <w:r w:rsidR="006A503C" w:rsidRPr="008350E1">
        <w:rPr>
          <w:b/>
          <w:sz w:val="24"/>
          <w:szCs w:val="24"/>
        </w:rPr>
        <w:t xml:space="preserve"> г.</w:t>
      </w:r>
      <w:r w:rsidR="006A503C" w:rsidRPr="004C7B7E">
        <w:rPr>
          <w:b/>
          <w:color w:val="FF0000"/>
          <w:sz w:val="24"/>
          <w:szCs w:val="24"/>
        </w:rPr>
        <w:t xml:space="preserve"> </w:t>
      </w:r>
      <w:r w:rsidR="006A503C" w:rsidRPr="004C7B7E">
        <w:rPr>
          <w:b/>
          <w:sz w:val="24"/>
          <w:szCs w:val="24"/>
        </w:rPr>
        <w:t xml:space="preserve">              </w:t>
      </w:r>
      <w:r w:rsidR="006A503C">
        <w:rPr>
          <w:b/>
          <w:sz w:val="24"/>
          <w:szCs w:val="24"/>
        </w:rPr>
        <w:t xml:space="preserve">         </w:t>
      </w:r>
      <w:r w:rsidR="005B2895">
        <w:rPr>
          <w:b/>
          <w:sz w:val="24"/>
          <w:szCs w:val="24"/>
        </w:rPr>
        <w:t xml:space="preserve">          </w:t>
      </w:r>
      <w:r w:rsidR="006A503C">
        <w:rPr>
          <w:b/>
          <w:sz w:val="24"/>
          <w:szCs w:val="24"/>
        </w:rPr>
        <w:t xml:space="preserve">    </w:t>
      </w:r>
      <w:r w:rsidR="006A503C" w:rsidRPr="004C7B7E">
        <w:rPr>
          <w:b/>
          <w:sz w:val="24"/>
          <w:szCs w:val="24"/>
        </w:rPr>
        <w:t xml:space="preserve"> п. Кропоткин </w:t>
      </w:r>
      <w:r w:rsidR="00DF2E05">
        <w:rPr>
          <w:b/>
          <w:sz w:val="24"/>
          <w:szCs w:val="24"/>
        </w:rPr>
        <w:t xml:space="preserve">    </w:t>
      </w:r>
      <w:r w:rsidR="006A503C" w:rsidRPr="004C7B7E">
        <w:rPr>
          <w:b/>
          <w:sz w:val="24"/>
          <w:szCs w:val="24"/>
        </w:rPr>
        <w:t xml:space="preserve">          </w:t>
      </w:r>
      <w:r w:rsidR="006A503C">
        <w:rPr>
          <w:b/>
          <w:sz w:val="24"/>
          <w:szCs w:val="24"/>
        </w:rPr>
        <w:t xml:space="preserve">      </w:t>
      </w:r>
      <w:r w:rsidR="00841D3A">
        <w:rPr>
          <w:b/>
          <w:sz w:val="24"/>
          <w:szCs w:val="24"/>
        </w:rPr>
        <w:t xml:space="preserve">                  </w:t>
      </w:r>
      <w:r w:rsidR="006A503C">
        <w:rPr>
          <w:b/>
          <w:sz w:val="24"/>
          <w:szCs w:val="24"/>
        </w:rPr>
        <w:t xml:space="preserve">     </w:t>
      </w:r>
      <w:r w:rsidR="005B2895">
        <w:rPr>
          <w:b/>
          <w:sz w:val="24"/>
          <w:szCs w:val="24"/>
        </w:rPr>
        <w:t xml:space="preserve">   </w:t>
      </w:r>
      <w:r w:rsidR="00F73F85">
        <w:rPr>
          <w:b/>
          <w:sz w:val="24"/>
          <w:szCs w:val="24"/>
        </w:rPr>
        <w:t xml:space="preserve"> </w:t>
      </w:r>
      <w:r w:rsidR="004F76DD">
        <w:rPr>
          <w:b/>
          <w:sz w:val="24"/>
          <w:szCs w:val="24"/>
        </w:rPr>
        <w:t xml:space="preserve"> </w:t>
      </w:r>
      <w:r w:rsidR="00BD2CA9">
        <w:rPr>
          <w:b/>
          <w:sz w:val="24"/>
          <w:szCs w:val="24"/>
        </w:rPr>
        <w:t xml:space="preserve">№ </w:t>
      </w:r>
      <w:r>
        <w:rPr>
          <w:b/>
          <w:sz w:val="24"/>
          <w:szCs w:val="24"/>
        </w:rPr>
        <w:t>92</w:t>
      </w:r>
      <w:r w:rsidR="00F47A83">
        <w:rPr>
          <w:b/>
          <w:sz w:val="24"/>
          <w:szCs w:val="24"/>
        </w:rPr>
        <w:t>-</w:t>
      </w:r>
      <w:r w:rsidR="006A503C" w:rsidRPr="004C7B7E">
        <w:rPr>
          <w:b/>
          <w:sz w:val="24"/>
          <w:szCs w:val="24"/>
        </w:rPr>
        <w:t>п</w:t>
      </w:r>
    </w:p>
    <w:p w14:paraId="02356128" w14:textId="77777777" w:rsidR="006A503C" w:rsidRPr="004C7B7E" w:rsidRDefault="006A503C" w:rsidP="006A503C">
      <w:pPr>
        <w:widowControl w:val="0"/>
        <w:autoSpaceDE w:val="0"/>
        <w:autoSpaceDN w:val="0"/>
        <w:adjustRightInd w:val="0"/>
        <w:jc w:val="center"/>
        <w:rPr>
          <w:sz w:val="24"/>
          <w:szCs w:val="24"/>
        </w:rPr>
      </w:pPr>
    </w:p>
    <w:p w14:paraId="54DCE26B" w14:textId="77777777" w:rsidR="006A503C" w:rsidRPr="004C7B7E" w:rsidRDefault="006A503C" w:rsidP="006A503C">
      <w:pPr>
        <w:widowControl w:val="0"/>
        <w:autoSpaceDE w:val="0"/>
        <w:autoSpaceDN w:val="0"/>
        <w:adjustRightInd w:val="0"/>
        <w:rPr>
          <w:sz w:val="24"/>
          <w:szCs w:val="24"/>
        </w:rPr>
      </w:pPr>
    </w:p>
    <w:p w14:paraId="38E70721" w14:textId="77777777" w:rsidR="004001B6" w:rsidRDefault="006063CE" w:rsidP="004001B6">
      <w:pPr>
        <w:pStyle w:val="a8"/>
        <w:jc w:val="both"/>
        <w:rPr>
          <w:rFonts w:ascii="Times New Roman" w:hAnsi="Times New Roman"/>
          <w:sz w:val="24"/>
          <w:szCs w:val="24"/>
        </w:rPr>
      </w:pPr>
      <w:r w:rsidRPr="00583B9B">
        <w:rPr>
          <w:rFonts w:ascii="Times New Roman" w:hAnsi="Times New Roman"/>
          <w:sz w:val="24"/>
          <w:szCs w:val="24"/>
        </w:rPr>
        <w:t>О</w:t>
      </w:r>
      <w:r w:rsidR="00A122B4">
        <w:rPr>
          <w:rFonts w:ascii="Times New Roman" w:hAnsi="Times New Roman"/>
          <w:sz w:val="24"/>
          <w:szCs w:val="24"/>
        </w:rPr>
        <w:t xml:space="preserve">б утверждении Положения </w:t>
      </w:r>
      <w:r w:rsidR="004001B6">
        <w:rPr>
          <w:rFonts w:ascii="Times New Roman" w:hAnsi="Times New Roman"/>
          <w:sz w:val="24"/>
          <w:szCs w:val="24"/>
        </w:rPr>
        <w:t>о муниципальной</w:t>
      </w:r>
    </w:p>
    <w:p w14:paraId="120948D2" w14:textId="77777777" w:rsidR="004001B6" w:rsidRDefault="004001B6" w:rsidP="004001B6">
      <w:pPr>
        <w:pStyle w:val="a8"/>
        <w:jc w:val="both"/>
        <w:rPr>
          <w:rFonts w:ascii="Times New Roman" w:hAnsi="Times New Roman"/>
          <w:sz w:val="24"/>
          <w:szCs w:val="24"/>
        </w:rPr>
      </w:pPr>
      <w:r>
        <w:rPr>
          <w:rFonts w:ascii="Times New Roman" w:hAnsi="Times New Roman"/>
          <w:sz w:val="24"/>
          <w:szCs w:val="24"/>
        </w:rPr>
        <w:t xml:space="preserve">системе оповещения населения Кропоткинского </w:t>
      </w:r>
    </w:p>
    <w:p w14:paraId="093B4CE0" w14:textId="77777777" w:rsidR="004001B6" w:rsidRDefault="004001B6" w:rsidP="004001B6">
      <w:pPr>
        <w:pStyle w:val="a8"/>
        <w:jc w:val="both"/>
        <w:rPr>
          <w:rFonts w:ascii="Times New Roman" w:hAnsi="Times New Roman"/>
          <w:sz w:val="24"/>
          <w:szCs w:val="24"/>
        </w:rPr>
      </w:pPr>
      <w:r>
        <w:rPr>
          <w:rFonts w:ascii="Times New Roman" w:hAnsi="Times New Roman"/>
          <w:sz w:val="24"/>
          <w:szCs w:val="24"/>
        </w:rPr>
        <w:t>муниципального образования</w:t>
      </w:r>
    </w:p>
    <w:p w14:paraId="4300E3C6" w14:textId="77777777" w:rsidR="004001B6" w:rsidRDefault="004001B6" w:rsidP="004001B6">
      <w:pPr>
        <w:pStyle w:val="a8"/>
        <w:jc w:val="both"/>
        <w:rPr>
          <w:rFonts w:ascii="Times New Roman" w:hAnsi="Times New Roman"/>
          <w:sz w:val="24"/>
          <w:szCs w:val="24"/>
        </w:rPr>
      </w:pPr>
    </w:p>
    <w:p w14:paraId="142EF7D4" w14:textId="77777777" w:rsidR="004001B6" w:rsidRDefault="004001B6" w:rsidP="004001B6">
      <w:pPr>
        <w:pStyle w:val="a8"/>
        <w:jc w:val="both"/>
        <w:rPr>
          <w:rFonts w:ascii="Times New Roman" w:hAnsi="Times New Roman"/>
          <w:sz w:val="24"/>
          <w:szCs w:val="24"/>
        </w:rPr>
      </w:pPr>
    </w:p>
    <w:p w14:paraId="68E62BC6" w14:textId="77777777" w:rsidR="004001B6" w:rsidRPr="0077218B" w:rsidRDefault="004001B6" w:rsidP="004001B6">
      <w:pPr>
        <w:pStyle w:val="a8"/>
        <w:ind w:firstLine="708"/>
        <w:jc w:val="both"/>
        <w:rPr>
          <w:rFonts w:ascii="Times New Roman" w:hAnsi="Times New Roman"/>
          <w:b/>
          <w:sz w:val="24"/>
          <w:szCs w:val="24"/>
        </w:rPr>
      </w:pPr>
      <w:r>
        <w:rPr>
          <w:rFonts w:ascii="Times New Roman" w:hAnsi="Times New Roman"/>
          <w:sz w:val="24"/>
          <w:szCs w:val="24"/>
        </w:rPr>
        <w:t xml:space="preserve">В целях своевременного и гарантированного оповещения и информирования населения Кропоткинского муниципального образования об угрозе возникновения или о возникновении чрезвычайных ситуаций, а также об опасностях, возникающих при ведении военных действий или вследствие этих действий, в соответствии с Федеральными законами от 12 февраля 1998 г. № 28-ФЗ «О гражданской обороне», от 21 декабря 1994 года № 68-ФЗ «О защите населения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приказом Министерства Российской Федерации по делам гражданской обороны. Чрезвычайным ситуациям и ликвидации последствий стихийных бедствий от 31 июля 2020 г. № 578, Министерства цифрового развития, связи и массовых коммуникаций Российской Федерации от 31 июля 2020 г. № 365 «Об утверждении положения о системах оповещения населения», Приказом Министерства Российской Федерации по делам гражданской обороны, чрезвычайным ситуациям и ликвидации последствий стихийных бедствий от 31 июля 2020 г. № 579, Министерства цифрового развития, связи и массовых коммуникаций Российской Федерации от 31 июля 2020 г. № 366 «Об утверждении Положения по организации эксплуатационно-технического обслуживания систем оповещения населения», постановлением Правительства Иркутской области от 26 марта 2010 г. № 54-пп «О порядке оповещения и информирования населения Иркутской области», постановлением Правительства Иркутской области от 01 апреля 2010 г. № 55-пп «О системе оповещения и информирования населения Иркутской области об угрозе возникновения чрезвычайных ситуаций», руководствуясь уставом Кропоткинского муниципального образования, администрация Кропоткинского городского поселения </w:t>
      </w:r>
      <w:r w:rsidRPr="0077218B">
        <w:rPr>
          <w:rFonts w:ascii="Times New Roman" w:hAnsi="Times New Roman"/>
          <w:b/>
          <w:sz w:val="24"/>
          <w:szCs w:val="24"/>
        </w:rPr>
        <w:t>ПОСТАНОВЛЯЕТ:</w:t>
      </w:r>
    </w:p>
    <w:p w14:paraId="612A27C4" w14:textId="77777777" w:rsidR="004001B6" w:rsidRDefault="004001B6" w:rsidP="004001B6">
      <w:pPr>
        <w:pStyle w:val="a8"/>
        <w:ind w:firstLine="708"/>
        <w:jc w:val="both"/>
        <w:rPr>
          <w:rFonts w:ascii="Times New Roman" w:hAnsi="Times New Roman"/>
          <w:sz w:val="24"/>
          <w:szCs w:val="24"/>
        </w:rPr>
      </w:pPr>
      <w:r>
        <w:rPr>
          <w:rFonts w:ascii="Times New Roman" w:hAnsi="Times New Roman"/>
          <w:sz w:val="24"/>
          <w:szCs w:val="24"/>
        </w:rPr>
        <w:t>1. Утвердить Положение о муниципальной системе оповещения населения Кропоткинского муниципального образования (Приложение).</w:t>
      </w:r>
    </w:p>
    <w:p w14:paraId="29446611" w14:textId="77777777" w:rsidR="004001B6" w:rsidRDefault="004001B6" w:rsidP="004001B6">
      <w:pPr>
        <w:pStyle w:val="a8"/>
        <w:ind w:firstLine="708"/>
        <w:jc w:val="both"/>
        <w:rPr>
          <w:rFonts w:ascii="Times New Roman" w:hAnsi="Times New Roman"/>
          <w:sz w:val="24"/>
          <w:szCs w:val="24"/>
        </w:rPr>
      </w:pPr>
      <w:r>
        <w:rPr>
          <w:rFonts w:ascii="Times New Roman" w:hAnsi="Times New Roman"/>
          <w:sz w:val="24"/>
          <w:szCs w:val="24"/>
        </w:rPr>
        <w:t>2. Поддерживать в постоянной готовности к использованию</w:t>
      </w:r>
      <w:r w:rsidRPr="00EB4085">
        <w:rPr>
          <w:rFonts w:ascii="Times New Roman" w:hAnsi="Times New Roman"/>
          <w:sz w:val="24"/>
          <w:szCs w:val="24"/>
        </w:rPr>
        <w:t xml:space="preserve"> </w:t>
      </w:r>
      <w:r>
        <w:rPr>
          <w:rFonts w:ascii="Times New Roman" w:hAnsi="Times New Roman"/>
          <w:sz w:val="24"/>
          <w:szCs w:val="24"/>
        </w:rPr>
        <w:t>муниципальную систему оповещения и информирования населения об угрозе возникновения или возникновении чрезвычайных ситуаций, а также об опасностях, возникающих при ведении военных действий или вследствие этих действий.</w:t>
      </w:r>
    </w:p>
    <w:p w14:paraId="400C682D" w14:textId="77777777" w:rsidR="004001B6" w:rsidRDefault="004001B6" w:rsidP="004001B6">
      <w:pPr>
        <w:pStyle w:val="a8"/>
        <w:ind w:firstLine="708"/>
        <w:jc w:val="both"/>
        <w:rPr>
          <w:rFonts w:ascii="Times New Roman" w:hAnsi="Times New Roman"/>
          <w:sz w:val="24"/>
          <w:szCs w:val="24"/>
        </w:rPr>
      </w:pPr>
      <w:r>
        <w:rPr>
          <w:rFonts w:ascii="Times New Roman" w:hAnsi="Times New Roman"/>
          <w:sz w:val="24"/>
          <w:szCs w:val="24"/>
        </w:rPr>
        <w:t>3. Постановление администрации Кропоткинского городского поселения от 30 июля 2024 г. № 183-п «Об утверждении Положения о муниципальной автоматизированной системе централизованного оповещения населения Кропоткинского муниципального образования» признать утратившим силу.</w:t>
      </w:r>
    </w:p>
    <w:p w14:paraId="3705638F" w14:textId="77777777" w:rsidR="004001B6" w:rsidRPr="004001B6" w:rsidRDefault="004001B6" w:rsidP="004001B6">
      <w:pPr>
        <w:pStyle w:val="a8"/>
        <w:ind w:firstLine="708"/>
        <w:jc w:val="both"/>
        <w:rPr>
          <w:rFonts w:ascii="Times New Roman" w:hAnsi="Times New Roman"/>
          <w:color w:val="FF0000"/>
          <w:sz w:val="24"/>
          <w:szCs w:val="24"/>
          <w:u w:val="single"/>
        </w:rPr>
      </w:pPr>
      <w:r>
        <w:rPr>
          <w:rFonts w:ascii="Times New Roman" w:hAnsi="Times New Roman"/>
          <w:sz w:val="24"/>
          <w:szCs w:val="24"/>
        </w:rPr>
        <w:lastRenderedPageBreak/>
        <w:t xml:space="preserve">4. Настоящее постановление подлежит опубликованию в газете «Вести Кропоткин» и размещению на официальном сайте администрации Кропоткинского городского поселения </w:t>
      </w:r>
      <w:hyperlink r:id="rId6" w:history="1">
        <w:r w:rsidRPr="00266D3E">
          <w:rPr>
            <w:rStyle w:val="a3"/>
            <w:rFonts w:ascii="Times New Roman" w:hAnsi="Times New Roman"/>
            <w:sz w:val="24"/>
            <w:szCs w:val="24"/>
            <w:lang w:val="en-US"/>
          </w:rPr>
          <w:t>www</w:t>
        </w:r>
        <w:r w:rsidRPr="00266D3E">
          <w:rPr>
            <w:rStyle w:val="a3"/>
            <w:rFonts w:ascii="Times New Roman" w:hAnsi="Times New Roman"/>
            <w:sz w:val="24"/>
            <w:szCs w:val="24"/>
          </w:rPr>
          <w:t>.</w:t>
        </w:r>
        <w:proofErr w:type="spellStart"/>
        <w:r w:rsidRPr="00266D3E">
          <w:rPr>
            <w:rStyle w:val="a3"/>
            <w:rFonts w:ascii="Times New Roman" w:hAnsi="Times New Roman"/>
            <w:sz w:val="24"/>
            <w:szCs w:val="24"/>
          </w:rPr>
          <w:t>кропоткин-адм.рф</w:t>
        </w:r>
        <w:proofErr w:type="spellEnd"/>
      </w:hyperlink>
      <w:r w:rsidRPr="003971B7">
        <w:rPr>
          <w:rFonts w:ascii="Times New Roman" w:hAnsi="Times New Roman"/>
          <w:color w:val="FF0000"/>
          <w:sz w:val="24"/>
          <w:szCs w:val="24"/>
          <w:u w:val="single"/>
        </w:rPr>
        <w:t>.</w:t>
      </w:r>
    </w:p>
    <w:p w14:paraId="64C93D4A" w14:textId="77777777" w:rsidR="004001B6" w:rsidRDefault="004001B6" w:rsidP="004001B6">
      <w:pPr>
        <w:pStyle w:val="a8"/>
        <w:ind w:firstLine="708"/>
        <w:jc w:val="both"/>
        <w:rPr>
          <w:rFonts w:ascii="Times New Roman" w:hAnsi="Times New Roman"/>
          <w:sz w:val="24"/>
          <w:szCs w:val="24"/>
        </w:rPr>
      </w:pPr>
      <w:r>
        <w:rPr>
          <w:rFonts w:ascii="Times New Roman" w:hAnsi="Times New Roman"/>
          <w:sz w:val="24"/>
          <w:szCs w:val="24"/>
        </w:rPr>
        <w:t>5. Контроль за исполнением настоящего постановления оставляю за собой.</w:t>
      </w:r>
    </w:p>
    <w:p w14:paraId="17411FA5" w14:textId="77777777" w:rsidR="004001B6" w:rsidRDefault="004001B6" w:rsidP="004001B6">
      <w:pPr>
        <w:pStyle w:val="a8"/>
        <w:jc w:val="both"/>
        <w:rPr>
          <w:rFonts w:ascii="Times New Roman" w:hAnsi="Times New Roman"/>
          <w:sz w:val="24"/>
          <w:szCs w:val="24"/>
        </w:rPr>
      </w:pPr>
    </w:p>
    <w:p w14:paraId="3867B5AA" w14:textId="77777777" w:rsidR="004001B6" w:rsidRDefault="004001B6" w:rsidP="004001B6">
      <w:pPr>
        <w:pStyle w:val="a8"/>
        <w:jc w:val="both"/>
        <w:rPr>
          <w:rFonts w:ascii="Times New Roman" w:hAnsi="Times New Roman"/>
          <w:sz w:val="24"/>
          <w:szCs w:val="24"/>
        </w:rPr>
      </w:pPr>
    </w:p>
    <w:p w14:paraId="7DB1017D" w14:textId="77777777" w:rsidR="004001B6" w:rsidRDefault="004001B6" w:rsidP="004001B6">
      <w:pPr>
        <w:pStyle w:val="a8"/>
        <w:jc w:val="both"/>
        <w:rPr>
          <w:rFonts w:ascii="Times New Roman" w:hAnsi="Times New Roman"/>
          <w:sz w:val="24"/>
          <w:szCs w:val="24"/>
        </w:rPr>
      </w:pPr>
      <w:r>
        <w:rPr>
          <w:rFonts w:ascii="Times New Roman" w:hAnsi="Times New Roman"/>
          <w:sz w:val="24"/>
          <w:szCs w:val="24"/>
        </w:rPr>
        <w:t xml:space="preserve">Глава </w:t>
      </w:r>
      <w:r w:rsidRPr="00227FED">
        <w:rPr>
          <w:rFonts w:ascii="Times New Roman" w:hAnsi="Times New Roman"/>
          <w:sz w:val="24"/>
          <w:szCs w:val="24"/>
        </w:rPr>
        <w:t xml:space="preserve">Кропоткинского </w:t>
      </w:r>
    </w:p>
    <w:p w14:paraId="0A93043C" w14:textId="77777777" w:rsidR="004001B6" w:rsidRDefault="004001B6" w:rsidP="004001B6">
      <w:pPr>
        <w:pStyle w:val="a8"/>
        <w:jc w:val="both"/>
        <w:rPr>
          <w:rFonts w:ascii="Times New Roman" w:hAnsi="Times New Roman"/>
          <w:sz w:val="24"/>
          <w:szCs w:val="24"/>
        </w:rPr>
      </w:pPr>
      <w:r>
        <w:rPr>
          <w:rFonts w:ascii="Times New Roman" w:hAnsi="Times New Roman"/>
          <w:sz w:val="24"/>
          <w:szCs w:val="24"/>
        </w:rPr>
        <w:t>муниципального образования</w:t>
      </w:r>
      <w:r w:rsidRPr="00227FED">
        <w:rPr>
          <w:rFonts w:ascii="Times New Roman" w:hAnsi="Times New Roman"/>
          <w:sz w:val="24"/>
          <w:szCs w:val="24"/>
        </w:rPr>
        <w:t xml:space="preserve">              </w:t>
      </w:r>
      <w:r>
        <w:rPr>
          <w:rFonts w:ascii="Times New Roman" w:hAnsi="Times New Roman"/>
          <w:sz w:val="24"/>
          <w:szCs w:val="24"/>
        </w:rPr>
        <w:t xml:space="preserve">                             </w:t>
      </w:r>
      <w:r w:rsidRPr="00227FED">
        <w:rPr>
          <w:rFonts w:ascii="Times New Roman" w:hAnsi="Times New Roman"/>
          <w:sz w:val="24"/>
          <w:szCs w:val="24"/>
        </w:rPr>
        <w:t xml:space="preserve">            </w:t>
      </w:r>
      <w:r>
        <w:rPr>
          <w:rFonts w:ascii="Times New Roman" w:hAnsi="Times New Roman"/>
          <w:sz w:val="24"/>
          <w:szCs w:val="24"/>
        </w:rPr>
        <w:t xml:space="preserve">                   О.В. Коробов</w:t>
      </w:r>
    </w:p>
    <w:p w14:paraId="451633F5" w14:textId="77777777" w:rsidR="004001B6" w:rsidRDefault="004001B6" w:rsidP="004001B6">
      <w:pPr>
        <w:pStyle w:val="a8"/>
        <w:jc w:val="both"/>
        <w:rPr>
          <w:rFonts w:ascii="Times New Roman" w:hAnsi="Times New Roman"/>
          <w:sz w:val="24"/>
          <w:szCs w:val="24"/>
        </w:rPr>
      </w:pPr>
    </w:p>
    <w:p w14:paraId="7FD426C0" w14:textId="77777777" w:rsidR="004001B6" w:rsidRDefault="004001B6" w:rsidP="004001B6">
      <w:pPr>
        <w:pStyle w:val="a8"/>
        <w:rPr>
          <w:rFonts w:ascii="Times New Roman" w:hAnsi="Times New Roman"/>
          <w:sz w:val="24"/>
          <w:szCs w:val="24"/>
        </w:rPr>
      </w:pPr>
    </w:p>
    <w:p w14:paraId="08DF9169" w14:textId="77777777" w:rsidR="004001B6" w:rsidRDefault="004001B6" w:rsidP="004001B6">
      <w:pPr>
        <w:pStyle w:val="a8"/>
        <w:rPr>
          <w:rFonts w:ascii="Times New Roman" w:hAnsi="Times New Roman"/>
          <w:sz w:val="24"/>
          <w:szCs w:val="24"/>
        </w:rPr>
      </w:pPr>
    </w:p>
    <w:p w14:paraId="03DA0DCA" w14:textId="77777777" w:rsidR="004001B6" w:rsidRDefault="004001B6" w:rsidP="004001B6">
      <w:pPr>
        <w:pStyle w:val="a8"/>
        <w:rPr>
          <w:rFonts w:ascii="Times New Roman" w:hAnsi="Times New Roman"/>
          <w:sz w:val="24"/>
          <w:szCs w:val="24"/>
        </w:rPr>
      </w:pPr>
    </w:p>
    <w:p w14:paraId="5F4FAB0A" w14:textId="77777777" w:rsidR="004001B6" w:rsidRDefault="004001B6" w:rsidP="004001B6">
      <w:pPr>
        <w:pStyle w:val="a8"/>
        <w:rPr>
          <w:rFonts w:ascii="Times New Roman" w:hAnsi="Times New Roman"/>
          <w:sz w:val="24"/>
          <w:szCs w:val="24"/>
        </w:rPr>
      </w:pPr>
    </w:p>
    <w:p w14:paraId="0E61825E" w14:textId="77777777" w:rsidR="004001B6" w:rsidRDefault="004001B6" w:rsidP="004001B6">
      <w:pPr>
        <w:pStyle w:val="a8"/>
        <w:rPr>
          <w:rFonts w:ascii="Times New Roman" w:hAnsi="Times New Roman"/>
          <w:sz w:val="24"/>
          <w:szCs w:val="24"/>
        </w:rPr>
      </w:pPr>
    </w:p>
    <w:p w14:paraId="4DD2FA8F" w14:textId="77777777" w:rsidR="004001B6" w:rsidRDefault="004001B6" w:rsidP="004001B6">
      <w:pPr>
        <w:pStyle w:val="a8"/>
        <w:rPr>
          <w:rFonts w:ascii="Times New Roman" w:hAnsi="Times New Roman"/>
          <w:sz w:val="24"/>
          <w:szCs w:val="24"/>
        </w:rPr>
      </w:pPr>
    </w:p>
    <w:p w14:paraId="31E31272" w14:textId="77777777" w:rsidR="004001B6" w:rsidRDefault="004001B6" w:rsidP="004001B6">
      <w:pPr>
        <w:pStyle w:val="a8"/>
        <w:rPr>
          <w:rFonts w:ascii="Times New Roman" w:hAnsi="Times New Roman"/>
          <w:sz w:val="24"/>
          <w:szCs w:val="24"/>
        </w:rPr>
      </w:pPr>
    </w:p>
    <w:p w14:paraId="6F4778BA" w14:textId="77777777" w:rsidR="004001B6" w:rsidRDefault="004001B6" w:rsidP="004001B6">
      <w:pPr>
        <w:pStyle w:val="a8"/>
        <w:rPr>
          <w:rFonts w:ascii="Times New Roman" w:hAnsi="Times New Roman"/>
          <w:sz w:val="24"/>
          <w:szCs w:val="24"/>
        </w:rPr>
      </w:pPr>
    </w:p>
    <w:p w14:paraId="23EF6531" w14:textId="77777777" w:rsidR="004001B6" w:rsidRDefault="004001B6" w:rsidP="004001B6">
      <w:pPr>
        <w:pStyle w:val="a8"/>
        <w:rPr>
          <w:rFonts w:ascii="Times New Roman" w:hAnsi="Times New Roman"/>
          <w:sz w:val="24"/>
          <w:szCs w:val="24"/>
        </w:rPr>
      </w:pPr>
    </w:p>
    <w:p w14:paraId="3209D8C0" w14:textId="77777777" w:rsidR="004001B6" w:rsidRDefault="004001B6" w:rsidP="004001B6">
      <w:pPr>
        <w:pStyle w:val="a8"/>
        <w:rPr>
          <w:rFonts w:ascii="Times New Roman" w:hAnsi="Times New Roman"/>
          <w:sz w:val="24"/>
          <w:szCs w:val="24"/>
        </w:rPr>
      </w:pPr>
    </w:p>
    <w:p w14:paraId="3ECD1052" w14:textId="77777777" w:rsidR="004001B6" w:rsidRDefault="004001B6" w:rsidP="004001B6">
      <w:pPr>
        <w:pStyle w:val="a8"/>
        <w:rPr>
          <w:rFonts w:ascii="Times New Roman" w:hAnsi="Times New Roman"/>
          <w:sz w:val="24"/>
          <w:szCs w:val="24"/>
        </w:rPr>
      </w:pPr>
    </w:p>
    <w:p w14:paraId="5BF7FA12" w14:textId="77777777" w:rsidR="004001B6" w:rsidRDefault="004001B6" w:rsidP="004001B6">
      <w:pPr>
        <w:pStyle w:val="a8"/>
        <w:rPr>
          <w:rFonts w:ascii="Times New Roman" w:hAnsi="Times New Roman"/>
          <w:sz w:val="24"/>
          <w:szCs w:val="24"/>
        </w:rPr>
      </w:pPr>
    </w:p>
    <w:p w14:paraId="53416E0A" w14:textId="77777777" w:rsidR="004001B6" w:rsidRDefault="004001B6" w:rsidP="004001B6">
      <w:pPr>
        <w:pStyle w:val="a8"/>
        <w:rPr>
          <w:rFonts w:ascii="Times New Roman" w:hAnsi="Times New Roman"/>
          <w:sz w:val="24"/>
          <w:szCs w:val="24"/>
        </w:rPr>
      </w:pPr>
    </w:p>
    <w:p w14:paraId="102745E2" w14:textId="77777777" w:rsidR="004001B6" w:rsidRDefault="004001B6" w:rsidP="004001B6">
      <w:pPr>
        <w:pStyle w:val="a8"/>
        <w:rPr>
          <w:rFonts w:ascii="Times New Roman" w:hAnsi="Times New Roman"/>
          <w:sz w:val="24"/>
          <w:szCs w:val="24"/>
        </w:rPr>
      </w:pPr>
    </w:p>
    <w:p w14:paraId="4DB0B72F" w14:textId="77777777" w:rsidR="004001B6" w:rsidRDefault="004001B6" w:rsidP="004001B6">
      <w:pPr>
        <w:pStyle w:val="a8"/>
        <w:rPr>
          <w:rFonts w:ascii="Times New Roman" w:hAnsi="Times New Roman"/>
          <w:sz w:val="24"/>
          <w:szCs w:val="24"/>
        </w:rPr>
      </w:pPr>
    </w:p>
    <w:p w14:paraId="0F7055E0" w14:textId="77777777" w:rsidR="004001B6" w:rsidRDefault="004001B6" w:rsidP="004001B6">
      <w:pPr>
        <w:pStyle w:val="a8"/>
        <w:rPr>
          <w:rFonts w:ascii="Times New Roman" w:hAnsi="Times New Roman"/>
          <w:sz w:val="24"/>
          <w:szCs w:val="24"/>
        </w:rPr>
      </w:pPr>
    </w:p>
    <w:p w14:paraId="639B3702" w14:textId="77777777" w:rsidR="004001B6" w:rsidRDefault="004001B6" w:rsidP="004001B6">
      <w:pPr>
        <w:pStyle w:val="a8"/>
        <w:rPr>
          <w:rFonts w:ascii="Times New Roman" w:hAnsi="Times New Roman"/>
          <w:sz w:val="24"/>
          <w:szCs w:val="24"/>
        </w:rPr>
      </w:pPr>
    </w:p>
    <w:p w14:paraId="549A3040" w14:textId="77777777" w:rsidR="004001B6" w:rsidRDefault="004001B6" w:rsidP="004001B6">
      <w:pPr>
        <w:pStyle w:val="a8"/>
        <w:rPr>
          <w:rFonts w:ascii="Times New Roman" w:hAnsi="Times New Roman"/>
          <w:sz w:val="24"/>
          <w:szCs w:val="24"/>
        </w:rPr>
      </w:pPr>
    </w:p>
    <w:p w14:paraId="3A39F000" w14:textId="77777777" w:rsidR="004001B6" w:rsidRDefault="004001B6" w:rsidP="004001B6">
      <w:pPr>
        <w:pStyle w:val="a8"/>
        <w:rPr>
          <w:rFonts w:ascii="Times New Roman" w:hAnsi="Times New Roman"/>
          <w:sz w:val="24"/>
          <w:szCs w:val="24"/>
        </w:rPr>
      </w:pPr>
    </w:p>
    <w:p w14:paraId="5BB9074A" w14:textId="77777777" w:rsidR="004001B6" w:rsidRDefault="004001B6" w:rsidP="004001B6">
      <w:pPr>
        <w:pStyle w:val="a8"/>
        <w:rPr>
          <w:rFonts w:ascii="Times New Roman" w:hAnsi="Times New Roman"/>
          <w:sz w:val="24"/>
          <w:szCs w:val="24"/>
        </w:rPr>
      </w:pPr>
    </w:p>
    <w:p w14:paraId="6459932C" w14:textId="77777777" w:rsidR="004001B6" w:rsidRDefault="004001B6" w:rsidP="004001B6">
      <w:pPr>
        <w:pStyle w:val="a8"/>
        <w:rPr>
          <w:rFonts w:ascii="Times New Roman" w:hAnsi="Times New Roman"/>
          <w:sz w:val="24"/>
          <w:szCs w:val="24"/>
        </w:rPr>
      </w:pPr>
    </w:p>
    <w:p w14:paraId="5B6FF166" w14:textId="77777777" w:rsidR="004001B6" w:rsidRDefault="004001B6" w:rsidP="004001B6">
      <w:pPr>
        <w:pStyle w:val="a8"/>
        <w:rPr>
          <w:rFonts w:ascii="Times New Roman" w:hAnsi="Times New Roman"/>
          <w:sz w:val="24"/>
          <w:szCs w:val="24"/>
        </w:rPr>
      </w:pPr>
    </w:p>
    <w:p w14:paraId="708CBDE7" w14:textId="77777777" w:rsidR="004001B6" w:rsidRDefault="004001B6" w:rsidP="004001B6">
      <w:pPr>
        <w:pStyle w:val="a8"/>
        <w:rPr>
          <w:rFonts w:ascii="Times New Roman" w:hAnsi="Times New Roman"/>
          <w:sz w:val="24"/>
          <w:szCs w:val="24"/>
        </w:rPr>
      </w:pPr>
    </w:p>
    <w:p w14:paraId="625E3DAD" w14:textId="77777777" w:rsidR="004001B6" w:rsidRDefault="004001B6" w:rsidP="004001B6">
      <w:pPr>
        <w:pStyle w:val="a8"/>
        <w:rPr>
          <w:rFonts w:ascii="Times New Roman" w:hAnsi="Times New Roman"/>
          <w:sz w:val="24"/>
          <w:szCs w:val="24"/>
        </w:rPr>
      </w:pPr>
    </w:p>
    <w:p w14:paraId="5471124D" w14:textId="77777777" w:rsidR="004001B6" w:rsidRDefault="004001B6" w:rsidP="004001B6">
      <w:pPr>
        <w:pStyle w:val="a8"/>
        <w:rPr>
          <w:rFonts w:ascii="Times New Roman" w:hAnsi="Times New Roman"/>
          <w:sz w:val="24"/>
          <w:szCs w:val="24"/>
        </w:rPr>
      </w:pPr>
    </w:p>
    <w:p w14:paraId="10D808DD" w14:textId="77777777" w:rsidR="004001B6" w:rsidRDefault="004001B6" w:rsidP="004001B6">
      <w:pPr>
        <w:pStyle w:val="a8"/>
        <w:rPr>
          <w:rFonts w:ascii="Times New Roman" w:hAnsi="Times New Roman"/>
          <w:sz w:val="24"/>
          <w:szCs w:val="24"/>
        </w:rPr>
      </w:pPr>
    </w:p>
    <w:p w14:paraId="4AD8C78C" w14:textId="77777777" w:rsidR="004001B6" w:rsidRDefault="004001B6" w:rsidP="004001B6">
      <w:pPr>
        <w:pStyle w:val="a8"/>
        <w:rPr>
          <w:rFonts w:ascii="Times New Roman" w:hAnsi="Times New Roman"/>
          <w:sz w:val="24"/>
          <w:szCs w:val="24"/>
        </w:rPr>
      </w:pPr>
    </w:p>
    <w:p w14:paraId="796C27B6" w14:textId="77777777" w:rsidR="004001B6" w:rsidRDefault="004001B6" w:rsidP="004001B6">
      <w:pPr>
        <w:pStyle w:val="a8"/>
        <w:rPr>
          <w:rFonts w:ascii="Times New Roman" w:hAnsi="Times New Roman"/>
          <w:sz w:val="24"/>
          <w:szCs w:val="24"/>
        </w:rPr>
      </w:pPr>
    </w:p>
    <w:p w14:paraId="453C79DD" w14:textId="77777777" w:rsidR="004001B6" w:rsidRDefault="004001B6" w:rsidP="004001B6">
      <w:pPr>
        <w:pStyle w:val="a8"/>
        <w:rPr>
          <w:rFonts w:ascii="Times New Roman" w:hAnsi="Times New Roman"/>
          <w:sz w:val="24"/>
          <w:szCs w:val="24"/>
        </w:rPr>
      </w:pPr>
    </w:p>
    <w:p w14:paraId="3C1BD9CB" w14:textId="77777777" w:rsidR="004001B6" w:rsidRDefault="004001B6" w:rsidP="004001B6">
      <w:pPr>
        <w:pStyle w:val="a8"/>
        <w:rPr>
          <w:rFonts w:ascii="Times New Roman" w:hAnsi="Times New Roman"/>
          <w:sz w:val="24"/>
          <w:szCs w:val="24"/>
        </w:rPr>
      </w:pPr>
    </w:p>
    <w:p w14:paraId="137F17AA" w14:textId="77777777" w:rsidR="004001B6" w:rsidRDefault="004001B6" w:rsidP="004001B6">
      <w:pPr>
        <w:pStyle w:val="a8"/>
        <w:rPr>
          <w:rFonts w:ascii="Times New Roman" w:hAnsi="Times New Roman"/>
          <w:sz w:val="24"/>
          <w:szCs w:val="24"/>
        </w:rPr>
      </w:pPr>
    </w:p>
    <w:p w14:paraId="0DBBA336" w14:textId="77777777" w:rsidR="004001B6" w:rsidRDefault="004001B6" w:rsidP="004001B6">
      <w:pPr>
        <w:pStyle w:val="a8"/>
        <w:rPr>
          <w:rFonts w:ascii="Times New Roman" w:hAnsi="Times New Roman"/>
          <w:sz w:val="24"/>
          <w:szCs w:val="24"/>
        </w:rPr>
      </w:pPr>
    </w:p>
    <w:p w14:paraId="727108E9" w14:textId="77777777" w:rsidR="004001B6" w:rsidRDefault="004001B6" w:rsidP="004001B6">
      <w:pPr>
        <w:pStyle w:val="a8"/>
        <w:rPr>
          <w:rFonts w:ascii="Times New Roman" w:hAnsi="Times New Roman"/>
          <w:sz w:val="24"/>
          <w:szCs w:val="24"/>
        </w:rPr>
      </w:pPr>
    </w:p>
    <w:p w14:paraId="756FB89E" w14:textId="77777777" w:rsidR="004001B6" w:rsidRDefault="004001B6" w:rsidP="004001B6">
      <w:pPr>
        <w:pStyle w:val="a8"/>
        <w:rPr>
          <w:rFonts w:ascii="Times New Roman" w:hAnsi="Times New Roman"/>
          <w:sz w:val="24"/>
          <w:szCs w:val="24"/>
        </w:rPr>
      </w:pPr>
    </w:p>
    <w:p w14:paraId="5A0A8DD7" w14:textId="77777777" w:rsidR="004001B6" w:rsidRDefault="004001B6" w:rsidP="004001B6">
      <w:pPr>
        <w:pStyle w:val="a8"/>
        <w:rPr>
          <w:rFonts w:ascii="Times New Roman" w:hAnsi="Times New Roman"/>
          <w:sz w:val="24"/>
          <w:szCs w:val="24"/>
        </w:rPr>
      </w:pPr>
    </w:p>
    <w:p w14:paraId="61F06877" w14:textId="77777777" w:rsidR="004001B6" w:rsidRDefault="004001B6" w:rsidP="004001B6">
      <w:pPr>
        <w:pStyle w:val="a8"/>
        <w:rPr>
          <w:rFonts w:ascii="Times New Roman" w:hAnsi="Times New Roman"/>
          <w:sz w:val="24"/>
          <w:szCs w:val="24"/>
        </w:rPr>
      </w:pPr>
    </w:p>
    <w:p w14:paraId="5EE484A1" w14:textId="77777777" w:rsidR="004001B6" w:rsidRDefault="004001B6" w:rsidP="004001B6">
      <w:pPr>
        <w:pStyle w:val="a8"/>
        <w:rPr>
          <w:rFonts w:ascii="Times New Roman" w:hAnsi="Times New Roman"/>
          <w:sz w:val="24"/>
          <w:szCs w:val="24"/>
        </w:rPr>
      </w:pPr>
    </w:p>
    <w:p w14:paraId="7FC107CD" w14:textId="77777777" w:rsidR="004001B6" w:rsidRDefault="004001B6" w:rsidP="004001B6">
      <w:pPr>
        <w:pStyle w:val="a8"/>
        <w:rPr>
          <w:rFonts w:ascii="Times New Roman" w:hAnsi="Times New Roman"/>
          <w:sz w:val="24"/>
          <w:szCs w:val="24"/>
        </w:rPr>
      </w:pPr>
    </w:p>
    <w:p w14:paraId="2B553238" w14:textId="77777777" w:rsidR="004001B6" w:rsidRDefault="004001B6" w:rsidP="004001B6">
      <w:pPr>
        <w:pStyle w:val="a8"/>
        <w:rPr>
          <w:rFonts w:ascii="Times New Roman" w:hAnsi="Times New Roman"/>
          <w:sz w:val="24"/>
          <w:szCs w:val="24"/>
        </w:rPr>
      </w:pPr>
    </w:p>
    <w:p w14:paraId="7E7453CC" w14:textId="77777777" w:rsidR="004001B6" w:rsidRDefault="004001B6" w:rsidP="004001B6">
      <w:pPr>
        <w:pStyle w:val="a8"/>
        <w:rPr>
          <w:rFonts w:ascii="Times New Roman" w:hAnsi="Times New Roman"/>
          <w:sz w:val="24"/>
          <w:szCs w:val="24"/>
        </w:rPr>
      </w:pPr>
    </w:p>
    <w:p w14:paraId="4FBFC7EC" w14:textId="77777777" w:rsidR="004001B6" w:rsidRDefault="004001B6" w:rsidP="004001B6">
      <w:pPr>
        <w:pStyle w:val="a8"/>
        <w:rPr>
          <w:rFonts w:ascii="Times New Roman" w:hAnsi="Times New Roman"/>
          <w:sz w:val="24"/>
          <w:szCs w:val="24"/>
        </w:rPr>
      </w:pPr>
    </w:p>
    <w:p w14:paraId="0B658AAB" w14:textId="77777777" w:rsidR="004001B6" w:rsidRDefault="004001B6" w:rsidP="004001B6">
      <w:pPr>
        <w:pStyle w:val="a8"/>
        <w:rPr>
          <w:rFonts w:ascii="Times New Roman" w:hAnsi="Times New Roman"/>
          <w:sz w:val="24"/>
          <w:szCs w:val="24"/>
        </w:rPr>
      </w:pPr>
    </w:p>
    <w:p w14:paraId="5185851B" w14:textId="77777777" w:rsidR="004001B6" w:rsidRDefault="004001B6" w:rsidP="004001B6">
      <w:pPr>
        <w:pStyle w:val="a8"/>
        <w:rPr>
          <w:rFonts w:ascii="Times New Roman" w:hAnsi="Times New Roman"/>
          <w:sz w:val="24"/>
          <w:szCs w:val="24"/>
        </w:rPr>
      </w:pPr>
    </w:p>
    <w:p w14:paraId="0A50457D" w14:textId="77777777" w:rsidR="004001B6" w:rsidRDefault="004001B6" w:rsidP="004001B6">
      <w:pPr>
        <w:pStyle w:val="a8"/>
        <w:jc w:val="right"/>
        <w:rPr>
          <w:rFonts w:ascii="Times New Roman" w:hAnsi="Times New Roman"/>
          <w:sz w:val="24"/>
          <w:szCs w:val="24"/>
        </w:rPr>
      </w:pPr>
      <w:r>
        <w:rPr>
          <w:rFonts w:ascii="Times New Roman" w:hAnsi="Times New Roman"/>
          <w:sz w:val="24"/>
          <w:szCs w:val="24"/>
        </w:rPr>
        <w:lastRenderedPageBreak/>
        <w:t>Приложение</w:t>
      </w:r>
    </w:p>
    <w:p w14:paraId="4486765F" w14:textId="77777777" w:rsidR="004001B6" w:rsidRDefault="004001B6" w:rsidP="004001B6">
      <w:pPr>
        <w:pStyle w:val="a8"/>
        <w:jc w:val="right"/>
        <w:rPr>
          <w:rFonts w:ascii="Times New Roman" w:hAnsi="Times New Roman"/>
          <w:sz w:val="24"/>
          <w:szCs w:val="24"/>
        </w:rPr>
      </w:pPr>
      <w:r>
        <w:rPr>
          <w:rFonts w:ascii="Times New Roman" w:hAnsi="Times New Roman"/>
          <w:sz w:val="24"/>
          <w:szCs w:val="24"/>
        </w:rPr>
        <w:t>к постановлению администрации</w:t>
      </w:r>
    </w:p>
    <w:p w14:paraId="7577E98F" w14:textId="77777777" w:rsidR="004001B6" w:rsidRDefault="004001B6" w:rsidP="004001B6">
      <w:pPr>
        <w:pStyle w:val="a8"/>
        <w:jc w:val="right"/>
        <w:rPr>
          <w:rFonts w:ascii="Times New Roman" w:hAnsi="Times New Roman"/>
          <w:sz w:val="24"/>
          <w:szCs w:val="24"/>
        </w:rPr>
      </w:pPr>
      <w:r>
        <w:rPr>
          <w:rFonts w:ascii="Times New Roman" w:hAnsi="Times New Roman"/>
          <w:sz w:val="24"/>
          <w:szCs w:val="24"/>
        </w:rPr>
        <w:t>Кропоткинского городского поселения</w:t>
      </w:r>
    </w:p>
    <w:p w14:paraId="144804FE" w14:textId="524ACBFE" w:rsidR="004001B6" w:rsidRDefault="004001B6" w:rsidP="004001B6">
      <w:pPr>
        <w:ind w:firstLine="708"/>
        <w:jc w:val="right"/>
        <w:rPr>
          <w:sz w:val="24"/>
          <w:szCs w:val="24"/>
        </w:rPr>
      </w:pPr>
      <w:r>
        <w:rPr>
          <w:sz w:val="24"/>
          <w:szCs w:val="24"/>
        </w:rPr>
        <w:t xml:space="preserve">№ </w:t>
      </w:r>
      <w:r w:rsidR="0005752A">
        <w:rPr>
          <w:sz w:val="24"/>
          <w:szCs w:val="24"/>
        </w:rPr>
        <w:t>92</w:t>
      </w:r>
      <w:r>
        <w:rPr>
          <w:sz w:val="24"/>
          <w:szCs w:val="24"/>
        </w:rPr>
        <w:t xml:space="preserve">-п от </w:t>
      </w:r>
      <w:r w:rsidR="0005752A">
        <w:rPr>
          <w:sz w:val="24"/>
          <w:szCs w:val="24"/>
        </w:rPr>
        <w:t>21.04.</w:t>
      </w:r>
      <w:r>
        <w:rPr>
          <w:sz w:val="24"/>
          <w:szCs w:val="24"/>
        </w:rPr>
        <w:t>2025 г.</w:t>
      </w:r>
    </w:p>
    <w:p w14:paraId="29F4496F" w14:textId="77777777" w:rsidR="004001B6" w:rsidRDefault="004001B6" w:rsidP="004001B6">
      <w:pPr>
        <w:pStyle w:val="a8"/>
        <w:jc w:val="right"/>
        <w:rPr>
          <w:rFonts w:ascii="Times New Roman" w:hAnsi="Times New Roman"/>
          <w:sz w:val="24"/>
          <w:szCs w:val="24"/>
        </w:rPr>
      </w:pPr>
    </w:p>
    <w:p w14:paraId="1BB1F3E7" w14:textId="77777777" w:rsidR="004001B6" w:rsidRPr="00EB4085" w:rsidRDefault="004001B6" w:rsidP="004001B6">
      <w:pPr>
        <w:jc w:val="center"/>
        <w:rPr>
          <w:b/>
          <w:bCs/>
          <w:sz w:val="24"/>
          <w:szCs w:val="24"/>
        </w:rPr>
      </w:pPr>
      <w:r w:rsidRPr="00EB4085">
        <w:rPr>
          <w:b/>
          <w:bCs/>
          <w:sz w:val="24"/>
          <w:szCs w:val="24"/>
        </w:rPr>
        <w:t>Положение</w:t>
      </w:r>
    </w:p>
    <w:p w14:paraId="14E6B0D3" w14:textId="77777777" w:rsidR="004001B6" w:rsidRDefault="004001B6" w:rsidP="004001B6">
      <w:pPr>
        <w:jc w:val="center"/>
        <w:rPr>
          <w:b/>
          <w:bCs/>
          <w:sz w:val="24"/>
          <w:szCs w:val="24"/>
        </w:rPr>
      </w:pPr>
      <w:r w:rsidRPr="00EB4085">
        <w:rPr>
          <w:b/>
          <w:bCs/>
          <w:sz w:val="24"/>
          <w:szCs w:val="24"/>
        </w:rPr>
        <w:t xml:space="preserve">о муниципальной системе оповещения населения </w:t>
      </w:r>
    </w:p>
    <w:p w14:paraId="711A4233" w14:textId="77777777" w:rsidR="004001B6" w:rsidRPr="00EB4085" w:rsidRDefault="004001B6" w:rsidP="004001B6">
      <w:pPr>
        <w:jc w:val="center"/>
        <w:rPr>
          <w:b/>
          <w:bCs/>
          <w:sz w:val="24"/>
          <w:szCs w:val="24"/>
        </w:rPr>
      </w:pPr>
      <w:r>
        <w:rPr>
          <w:b/>
          <w:bCs/>
          <w:sz w:val="24"/>
          <w:szCs w:val="24"/>
        </w:rPr>
        <w:t xml:space="preserve">Кропоткинского </w:t>
      </w:r>
      <w:r w:rsidRPr="00EB4085">
        <w:rPr>
          <w:b/>
          <w:bCs/>
          <w:sz w:val="24"/>
          <w:szCs w:val="24"/>
        </w:rPr>
        <w:t xml:space="preserve">муниципального образования </w:t>
      </w:r>
    </w:p>
    <w:p w14:paraId="176A9D89" w14:textId="77777777" w:rsidR="004001B6" w:rsidRPr="00EB4085" w:rsidRDefault="004001B6" w:rsidP="004001B6">
      <w:pPr>
        <w:jc w:val="center"/>
        <w:rPr>
          <w:sz w:val="24"/>
          <w:szCs w:val="24"/>
        </w:rPr>
      </w:pPr>
    </w:p>
    <w:p w14:paraId="702A3FBF" w14:textId="77777777" w:rsidR="004001B6" w:rsidRPr="00EB4085" w:rsidRDefault="004001B6" w:rsidP="004001B6">
      <w:pPr>
        <w:jc w:val="center"/>
        <w:rPr>
          <w:b/>
          <w:bCs/>
          <w:sz w:val="24"/>
          <w:szCs w:val="24"/>
        </w:rPr>
      </w:pPr>
      <w:bookmarkStart w:id="1" w:name="_Hlk73966478"/>
      <w:r w:rsidRPr="00EB4085">
        <w:rPr>
          <w:b/>
          <w:bCs/>
          <w:sz w:val="24"/>
          <w:szCs w:val="24"/>
        </w:rPr>
        <w:t>1. Общие положения</w:t>
      </w:r>
    </w:p>
    <w:p w14:paraId="1FDC7E52" w14:textId="77777777" w:rsidR="004001B6" w:rsidRPr="00EB4085" w:rsidRDefault="004001B6" w:rsidP="004001B6">
      <w:pPr>
        <w:jc w:val="both"/>
        <w:rPr>
          <w:sz w:val="24"/>
          <w:szCs w:val="24"/>
        </w:rPr>
      </w:pPr>
    </w:p>
    <w:p w14:paraId="68E6D40C" w14:textId="77777777" w:rsidR="004001B6" w:rsidRPr="00EB4085" w:rsidRDefault="004001B6" w:rsidP="004001B6">
      <w:pPr>
        <w:ind w:firstLine="720"/>
        <w:jc w:val="both"/>
        <w:rPr>
          <w:sz w:val="24"/>
          <w:szCs w:val="24"/>
        </w:rPr>
      </w:pPr>
      <w:r w:rsidRPr="00EB4085">
        <w:rPr>
          <w:sz w:val="24"/>
          <w:szCs w:val="24"/>
        </w:rPr>
        <w:t xml:space="preserve">1. Настоящее Положение разработано в соответствии со </w:t>
      </w:r>
      <w:hyperlink r:id="rId7" w:history="1">
        <w:r w:rsidRPr="00EB4085">
          <w:rPr>
            <w:sz w:val="24"/>
            <w:szCs w:val="24"/>
          </w:rPr>
          <w:t>статьей 16</w:t>
        </w:r>
      </w:hyperlink>
      <w:r w:rsidRPr="00EB4085">
        <w:rPr>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Федеральным </w:t>
      </w:r>
      <w:hyperlink r:id="rId8" w:history="1">
        <w:r w:rsidRPr="00EB4085">
          <w:rPr>
            <w:sz w:val="24"/>
            <w:szCs w:val="24"/>
          </w:rPr>
          <w:t>законом</w:t>
        </w:r>
      </w:hyperlink>
      <w:r w:rsidRPr="00EB4085">
        <w:rPr>
          <w:sz w:val="24"/>
          <w:szCs w:val="24"/>
        </w:rPr>
        <w:t xml:space="preserve"> от 21 декабря 1994 года № 68-ФЗ «О защите населения и территорий от чрезвычайных ситуаций природного и техногенного характера», Федеральным </w:t>
      </w:r>
      <w:hyperlink r:id="rId9" w:history="1">
        <w:r w:rsidRPr="00EB4085">
          <w:rPr>
            <w:sz w:val="24"/>
            <w:szCs w:val="24"/>
          </w:rPr>
          <w:t>законом</w:t>
        </w:r>
      </w:hyperlink>
      <w:r w:rsidRPr="00EB4085">
        <w:rPr>
          <w:sz w:val="24"/>
          <w:szCs w:val="24"/>
        </w:rPr>
        <w:t xml:space="preserve"> от 12 февраля 1998 года № 28-ФЗ «О гражданской обороне», </w:t>
      </w:r>
      <w:hyperlink r:id="rId10" w:history="1">
        <w:r w:rsidRPr="00EB4085">
          <w:rPr>
            <w:sz w:val="24"/>
            <w:szCs w:val="24"/>
          </w:rPr>
          <w:t>постановлением</w:t>
        </w:r>
      </w:hyperlink>
      <w:r w:rsidRPr="00EB4085">
        <w:rPr>
          <w:sz w:val="24"/>
          <w:szCs w:val="24"/>
        </w:rPr>
        <w:t xml:space="preserve"> Правительства Российской Федерации от 30 декабря 2003 года № 794 «О единой государственной системе предупреждения и ликвидации чрезвычайных ситуаций», </w:t>
      </w:r>
      <w:hyperlink r:id="rId11" w:history="1">
        <w:r w:rsidRPr="00EB4085">
          <w:rPr>
            <w:sz w:val="24"/>
            <w:szCs w:val="24"/>
          </w:rPr>
          <w:t>приказом</w:t>
        </w:r>
      </w:hyperlink>
      <w:r w:rsidRPr="00EB4085">
        <w:rPr>
          <w:sz w:val="24"/>
          <w:szCs w:val="24"/>
        </w:rPr>
        <w:t xml:space="preserve"> Министерства Российской Федерации по делам гражданской обороны, чрезвычайным ситуациям и ликвидации последствий стихийных бедствий от 31 июля 2020 года № 578, Министерства цифрового развития, связи и массовых коммуникаций Российской Федерации от 31 июля 2020 года № 365 «Об утверждении положения о системах оповещения населения», </w:t>
      </w:r>
      <w:hyperlink r:id="rId12" w:history="1">
        <w:r w:rsidRPr="00EB4085">
          <w:rPr>
            <w:sz w:val="24"/>
            <w:szCs w:val="24"/>
          </w:rPr>
          <w:t>приказом</w:t>
        </w:r>
      </w:hyperlink>
      <w:r w:rsidRPr="00EB4085">
        <w:rPr>
          <w:sz w:val="24"/>
          <w:szCs w:val="24"/>
        </w:rPr>
        <w:t xml:space="preserve"> Министерства Российской Федерации по делам гражданской обороны, чрезвычайным ситуациям и ликвидации последствий стихийных бедствий от 31 июля 2020 года № 579, Министерства цифрового развития, связи и массовых коммуникаций Российской Федерации от 31 июля 2020 года № 366 «Об утверждении Положения по организации эксплуатационно-технического обслуживания систем оповещения населения», </w:t>
      </w:r>
      <w:hyperlink r:id="rId13" w:history="1">
        <w:r w:rsidRPr="00EB4085">
          <w:rPr>
            <w:sz w:val="24"/>
            <w:szCs w:val="24"/>
          </w:rPr>
          <w:t>постановлением</w:t>
        </w:r>
      </w:hyperlink>
      <w:r w:rsidRPr="00EB4085">
        <w:rPr>
          <w:sz w:val="24"/>
          <w:szCs w:val="24"/>
        </w:rPr>
        <w:t xml:space="preserve"> Правительства Иркутской области от 26 марта 2010 года № 54-пп «О Порядке оповещения и информирования населения Иркутской области», </w:t>
      </w:r>
      <w:hyperlink r:id="rId14" w:history="1">
        <w:r w:rsidRPr="00EB4085">
          <w:rPr>
            <w:sz w:val="24"/>
            <w:szCs w:val="24"/>
          </w:rPr>
          <w:t>постановлением</w:t>
        </w:r>
      </w:hyperlink>
      <w:r w:rsidRPr="00EB4085">
        <w:rPr>
          <w:sz w:val="24"/>
          <w:szCs w:val="24"/>
        </w:rPr>
        <w:t xml:space="preserve"> Правительства Иркутской области от 1 апреля 2010 года № 55-пп «О системе оповещения и информирования населения Иркутской области об угрозе возникновения чрезвычайных ситуаций».</w:t>
      </w:r>
    </w:p>
    <w:p w14:paraId="7A61BC67" w14:textId="77777777" w:rsidR="004001B6" w:rsidRPr="00EB4085" w:rsidRDefault="004001B6" w:rsidP="004001B6">
      <w:pPr>
        <w:ind w:firstLine="720"/>
        <w:jc w:val="both"/>
        <w:rPr>
          <w:sz w:val="24"/>
          <w:szCs w:val="24"/>
        </w:rPr>
      </w:pPr>
      <w:r w:rsidRPr="00EB4085">
        <w:rPr>
          <w:sz w:val="24"/>
          <w:szCs w:val="24"/>
        </w:rPr>
        <w:t>2.  В настоящем Положении используются следующие понятия:</w:t>
      </w:r>
    </w:p>
    <w:p w14:paraId="1285B8C7" w14:textId="77777777" w:rsidR="004001B6" w:rsidRPr="00EB4085" w:rsidRDefault="004001B6" w:rsidP="004001B6">
      <w:pPr>
        <w:ind w:firstLine="720"/>
        <w:jc w:val="both"/>
        <w:rPr>
          <w:sz w:val="24"/>
          <w:szCs w:val="24"/>
        </w:rPr>
      </w:pPr>
      <w:r w:rsidRPr="00EB4085">
        <w:rPr>
          <w:sz w:val="24"/>
          <w:szCs w:val="24"/>
        </w:rPr>
        <w:t xml:space="preserve">1) оповещение населения о чрезвычайных ситуациях </w:t>
      </w:r>
      <w:r>
        <w:rPr>
          <w:sz w:val="24"/>
          <w:szCs w:val="24"/>
        </w:rPr>
        <w:t xml:space="preserve">– </w:t>
      </w:r>
      <w:r w:rsidRPr="00EB4085">
        <w:rPr>
          <w:sz w:val="24"/>
          <w:szCs w:val="24"/>
        </w:rPr>
        <w:t>это</w:t>
      </w:r>
      <w:r>
        <w:rPr>
          <w:sz w:val="24"/>
          <w:szCs w:val="24"/>
        </w:rPr>
        <w:t xml:space="preserve"> </w:t>
      </w:r>
      <w:r w:rsidRPr="00EB4085">
        <w:rPr>
          <w:sz w:val="24"/>
          <w:szCs w:val="24"/>
        </w:rPr>
        <w:t>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14:paraId="2F0E596D" w14:textId="77777777" w:rsidR="004001B6" w:rsidRPr="00EB4085" w:rsidRDefault="004001B6" w:rsidP="004001B6">
      <w:pPr>
        <w:ind w:firstLine="720"/>
        <w:jc w:val="both"/>
        <w:rPr>
          <w:sz w:val="24"/>
          <w:szCs w:val="24"/>
        </w:rPr>
      </w:pPr>
      <w:r w:rsidRPr="00EB4085">
        <w:rPr>
          <w:sz w:val="24"/>
          <w:szCs w:val="24"/>
        </w:rPr>
        <w:t xml:space="preserve">2) 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муниципальным звеном </w:t>
      </w:r>
      <w:r>
        <w:rPr>
          <w:sz w:val="24"/>
          <w:szCs w:val="24"/>
        </w:rPr>
        <w:t xml:space="preserve">Кропоткинского </w:t>
      </w:r>
      <w:r w:rsidRPr="00EB4085">
        <w:rPr>
          <w:sz w:val="24"/>
          <w:szCs w:val="24"/>
        </w:rPr>
        <w:t xml:space="preserve">муниципального образования </w:t>
      </w:r>
      <w:r>
        <w:rPr>
          <w:sz w:val="24"/>
          <w:szCs w:val="24"/>
        </w:rPr>
        <w:t xml:space="preserve">(далее - Кропоткинское МО) </w:t>
      </w:r>
      <w:r w:rsidRPr="00EB4085">
        <w:rPr>
          <w:sz w:val="24"/>
          <w:szCs w:val="24"/>
        </w:rPr>
        <w:t xml:space="preserve">территориальной (областной) подсистемы единой государственной системы предупреждения и ликвидации чрезвычайных ситуаций (далее - муниципальное звено </w:t>
      </w:r>
      <w:r>
        <w:rPr>
          <w:sz w:val="24"/>
          <w:szCs w:val="24"/>
        </w:rPr>
        <w:t xml:space="preserve">Кропоткинского </w:t>
      </w:r>
      <w:r w:rsidRPr="00EB4085">
        <w:rPr>
          <w:sz w:val="24"/>
          <w:szCs w:val="24"/>
        </w:rPr>
        <w:t>МО ТП РСЧС), а также для применения населением средств и способов защиты;</w:t>
      </w:r>
    </w:p>
    <w:p w14:paraId="548967BD" w14:textId="77777777" w:rsidR="004001B6" w:rsidRPr="00EB4085" w:rsidRDefault="004001B6" w:rsidP="004001B6">
      <w:pPr>
        <w:ind w:firstLine="720"/>
        <w:jc w:val="both"/>
        <w:rPr>
          <w:sz w:val="24"/>
          <w:szCs w:val="24"/>
        </w:rPr>
      </w:pPr>
      <w:r w:rsidRPr="00EB4085">
        <w:rPr>
          <w:sz w:val="24"/>
          <w:szCs w:val="24"/>
        </w:rPr>
        <w:t>3) 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граждан, а также правилах поведения и способах защиты незамедлительно передается по системе оповещения населения;</w:t>
      </w:r>
    </w:p>
    <w:p w14:paraId="365D9FE4" w14:textId="77777777" w:rsidR="004001B6" w:rsidRPr="00EB4085" w:rsidRDefault="004001B6" w:rsidP="004001B6">
      <w:pPr>
        <w:ind w:firstLine="720"/>
        <w:jc w:val="both"/>
        <w:rPr>
          <w:sz w:val="24"/>
          <w:szCs w:val="24"/>
        </w:rPr>
      </w:pPr>
      <w:r w:rsidRPr="00EB4085">
        <w:rPr>
          <w:sz w:val="24"/>
          <w:szCs w:val="24"/>
        </w:rPr>
        <w:lastRenderedPageBreak/>
        <w:t xml:space="preserve">4) система оповещения населения включается в систему управления гражданской обороной (далее - ГО) и муниципальное звено </w:t>
      </w:r>
      <w:r>
        <w:rPr>
          <w:sz w:val="24"/>
          <w:szCs w:val="24"/>
        </w:rPr>
        <w:t xml:space="preserve">Кропоткинского </w:t>
      </w:r>
      <w:r w:rsidRPr="00EB4085">
        <w:rPr>
          <w:sz w:val="24"/>
          <w:szCs w:val="24"/>
        </w:rPr>
        <w:t>МО</w:t>
      </w:r>
      <w:r>
        <w:rPr>
          <w:sz w:val="24"/>
          <w:szCs w:val="24"/>
        </w:rPr>
        <w:t xml:space="preserve"> </w:t>
      </w:r>
      <w:r w:rsidRPr="00EB4085">
        <w:rPr>
          <w:sz w:val="24"/>
          <w:szCs w:val="24"/>
        </w:rPr>
        <w:t xml:space="preserve">ТП РСЧС, обеспечивающие доведение до населения, органов управления и сил ГО и муниципального звена </w:t>
      </w:r>
      <w:r>
        <w:rPr>
          <w:sz w:val="24"/>
          <w:szCs w:val="24"/>
        </w:rPr>
        <w:t xml:space="preserve">Кропоткинского </w:t>
      </w:r>
      <w:r w:rsidRPr="00EB4085">
        <w:rPr>
          <w:sz w:val="24"/>
          <w:szCs w:val="24"/>
        </w:rPr>
        <w:t>МО ТП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w:t>
      </w:r>
    </w:p>
    <w:p w14:paraId="40CBCCB0" w14:textId="77777777" w:rsidR="004001B6" w:rsidRPr="00EB4085" w:rsidRDefault="004001B6" w:rsidP="004001B6">
      <w:pPr>
        <w:ind w:firstLine="720"/>
        <w:jc w:val="both"/>
        <w:rPr>
          <w:sz w:val="24"/>
          <w:szCs w:val="24"/>
        </w:rPr>
      </w:pPr>
      <w:r w:rsidRPr="00EB4085">
        <w:rPr>
          <w:sz w:val="24"/>
          <w:szCs w:val="24"/>
        </w:rPr>
        <w:t xml:space="preserve">5) 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w:t>
      </w:r>
      <w:proofErr w:type="spellStart"/>
      <w:r w:rsidRPr="00EB4085">
        <w:rPr>
          <w:sz w:val="24"/>
          <w:szCs w:val="24"/>
        </w:rPr>
        <w:t>программно</w:t>
      </w:r>
      <w:proofErr w:type="spellEnd"/>
      <w:r w:rsidRPr="00EB4085">
        <w:rPr>
          <w:sz w:val="24"/>
          <w:szCs w:val="24"/>
        </w:rPr>
        <w:t xml:space="preserve"> - 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14:paraId="65785420" w14:textId="067DC67F" w:rsidR="004001B6" w:rsidRPr="00EB4085" w:rsidRDefault="004001B6" w:rsidP="004001B6">
      <w:pPr>
        <w:ind w:firstLine="720"/>
        <w:jc w:val="both"/>
        <w:rPr>
          <w:sz w:val="24"/>
          <w:szCs w:val="24"/>
        </w:rPr>
      </w:pPr>
      <w:r w:rsidRPr="00EB4085">
        <w:rPr>
          <w:sz w:val="24"/>
          <w:szCs w:val="24"/>
        </w:rPr>
        <w:t xml:space="preserve">3. Положение определяет назначение, состав, задачи, порядок использования муниципальной системы </w:t>
      </w:r>
      <w:r>
        <w:rPr>
          <w:sz w:val="24"/>
          <w:szCs w:val="24"/>
        </w:rPr>
        <w:t xml:space="preserve">оповещения </w:t>
      </w:r>
      <w:r w:rsidR="00E24DB0">
        <w:rPr>
          <w:sz w:val="24"/>
          <w:szCs w:val="24"/>
        </w:rPr>
        <w:t>(далее - МС</w:t>
      </w:r>
      <w:r w:rsidR="00E24DB0" w:rsidRPr="00EB4085">
        <w:rPr>
          <w:sz w:val="24"/>
          <w:szCs w:val="24"/>
        </w:rPr>
        <w:t>О</w:t>
      </w:r>
      <w:r w:rsidR="00E24DB0">
        <w:rPr>
          <w:sz w:val="24"/>
          <w:szCs w:val="24"/>
        </w:rPr>
        <w:t>Н</w:t>
      </w:r>
      <w:r w:rsidR="00E24DB0" w:rsidRPr="00EB4085">
        <w:rPr>
          <w:sz w:val="24"/>
          <w:szCs w:val="24"/>
        </w:rPr>
        <w:t xml:space="preserve">)  </w:t>
      </w:r>
      <w:r w:rsidRPr="00EB4085">
        <w:rPr>
          <w:sz w:val="24"/>
          <w:szCs w:val="24"/>
        </w:rPr>
        <w:t>населения</w:t>
      </w:r>
      <w:r w:rsidR="00E24DB0">
        <w:rPr>
          <w:sz w:val="24"/>
          <w:szCs w:val="24"/>
        </w:rPr>
        <w:t xml:space="preserve"> </w:t>
      </w:r>
      <w:r>
        <w:rPr>
          <w:sz w:val="24"/>
          <w:szCs w:val="24"/>
        </w:rPr>
        <w:t xml:space="preserve">Кропоткинского </w:t>
      </w:r>
      <w:r w:rsidRPr="00EB4085">
        <w:rPr>
          <w:sz w:val="24"/>
          <w:szCs w:val="24"/>
        </w:rPr>
        <w:t>МО о возникновении или угрозе возникновения чрезвычайной ситуации, порядок ее задействования, реализации меропр</w:t>
      </w:r>
      <w:r>
        <w:rPr>
          <w:sz w:val="24"/>
          <w:szCs w:val="24"/>
        </w:rPr>
        <w:t>иятий по совершенствованию МСОН</w:t>
      </w:r>
      <w:r w:rsidRPr="00EB4085">
        <w:rPr>
          <w:sz w:val="24"/>
          <w:szCs w:val="24"/>
        </w:rPr>
        <w:t xml:space="preserve">, поддержанию ее в постоянной готовности, использованию в составе КСЭОН, совместно с другими системами оповещения, расположенными на территории </w:t>
      </w:r>
      <w:r>
        <w:rPr>
          <w:sz w:val="24"/>
          <w:szCs w:val="24"/>
        </w:rPr>
        <w:t xml:space="preserve">Кропоткинского </w:t>
      </w:r>
      <w:r w:rsidRPr="00EB4085">
        <w:rPr>
          <w:sz w:val="24"/>
          <w:szCs w:val="24"/>
        </w:rPr>
        <w:t>МО (локальная система оповещения при катастрофическом затоплении при аварии на гидротехническом сооружении и другие).</w:t>
      </w:r>
    </w:p>
    <w:p w14:paraId="544047CF" w14:textId="77777777" w:rsidR="004001B6" w:rsidRPr="00EB4085" w:rsidRDefault="004001B6" w:rsidP="004001B6">
      <w:pPr>
        <w:ind w:firstLine="720"/>
        <w:jc w:val="both"/>
        <w:rPr>
          <w:sz w:val="24"/>
          <w:szCs w:val="24"/>
        </w:rPr>
      </w:pPr>
      <w:r>
        <w:rPr>
          <w:sz w:val="24"/>
          <w:szCs w:val="24"/>
        </w:rPr>
        <w:t>4. МСОН</w:t>
      </w:r>
      <w:r w:rsidRPr="00EB4085">
        <w:rPr>
          <w:sz w:val="24"/>
          <w:szCs w:val="24"/>
        </w:rPr>
        <w:t xml:space="preserve"> представляет собой организационно-техническое объединение сил, средств и связи оповещения, сетей вещания, каналов сети связи общего пользования, обеспечивающих доведение информации и сигналов оповещения до органов управления муниципального звена </w:t>
      </w:r>
      <w:r>
        <w:rPr>
          <w:sz w:val="24"/>
          <w:szCs w:val="24"/>
        </w:rPr>
        <w:t xml:space="preserve">Кропоткинского </w:t>
      </w:r>
      <w:r w:rsidRPr="00EB4085">
        <w:rPr>
          <w:sz w:val="24"/>
          <w:szCs w:val="24"/>
        </w:rPr>
        <w:t>МО ТП РСЧС и населения</w:t>
      </w:r>
      <w:r>
        <w:rPr>
          <w:sz w:val="24"/>
          <w:szCs w:val="24"/>
        </w:rPr>
        <w:t xml:space="preserve"> Кропоткинского </w:t>
      </w:r>
      <w:r w:rsidRPr="00EB4085">
        <w:rPr>
          <w:sz w:val="24"/>
          <w:szCs w:val="24"/>
        </w:rPr>
        <w:t>МО, руководящего состава ГО.</w:t>
      </w:r>
    </w:p>
    <w:p w14:paraId="410FB787" w14:textId="77777777" w:rsidR="004001B6" w:rsidRPr="00EB4085" w:rsidRDefault="004001B6" w:rsidP="004001B6">
      <w:pPr>
        <w:ind w:firstLine="720"/>
        <w:jc w:val="both"/>
        <w:rPr>
          <w:sz w:val="24"/>
          <w:szCs w:val="24"/>
        </w:rPr>
      </w:pPr>
      <w:r w:rsidRPr="00EB4085">
        <w:rPr>
          <w:sz w:val="24"/>
          <w:szCs w:val="24"/>
        </w:rPr>
        <w:t xml:space="preserve">В состав </w:t>
      </w:r>
      <w:r>
        <w:rPr>
          <w:sz w:val="24"/>
          <w:szCs w:val="24"/>
        </w:rPr>
        <w:t>МСОН</w:t>
      </w:r>
      <w:r w:rsidRPr="00EB4085">
        <w:rPr>
          <w:sz w:val="24"/>
          <w:szCs w:val="24"/>
        </w:rPr>
        <w:t xml:space="preserve"> входят: рабочее место оперативного дежурного «</w:t>
      </w:r>
      <w:r>
        <w:rPr>
          <w:sz w:val="24"/>
          <w:szCs w:val="24"/>
        </w:rPr>
        <w:t>Д</w:t>
      </w:r>
      <w:r w:rsidRPr="00EB4085">
        <w:rPr>
          <w:sz w:val="24"/>
          <w:szCs w:val="24"/>
        </w:rPr>
        <w:t xml:space="preserve">ежурно-диспетчерская служба </w:t>
      </w:r>
      <w:r>
        <w:rPr>
          <w:sz w:val="24"/>
          <w:szCs w:val="24"/>
        </w:rPr>
        <w:t xml:space="preserve">Кропоткинского </w:t>
      </w:r>
      <w:r w:rsidRPr="00EB4085">
        <w:rPr>
          <w:sz w:val="24"/>
          <w:szCs w:val="24"/>
        </w:rPr>
        <w:t>МО (далее - ДДС) (терминал управления), оконечные устройства оповещения, расположенные на территории населенных пунктов</w:t>
      </w:r>
      <w:r>
        <w:rPr>
          <w:sz w:val="24"/>
          <w:szCs w:val="24"/>
        </w:rPr>
        <w:t xml:space="preserve"> Кропоткинского МО</w:t>
      </w:r>
      <w:r w:rsidRPr="00EB4085">
        <w:rPr>
          <w:sz w:val="24"/>
          <w:szCs w:val="24"/>
        </w:rPr>
        <w:t xml:space="preserve">, каналы связи и автоматизированная система оповещения руководящего состава </w:t>
      </w:r>
      <w:r>
        <w:rPr>
          <w:sz w:val="24"/>
          <w:szCs w:val="24"/>
        </w:rPr>
        <w:t>А</w:t>
      </w:r>
      <w:r w:rsidRPr="00EB4085">
        <w:rPr>
          <w:sz w:val="24"/>
          <w:szCs w:val="24"/>
        </w:rPr>
        <w:t xml:space="preserve">дминистрации </w:t>
      </w:r>
      <w:r>
        <w:rPr>
          <w:sz w:val="24"/>
          <w:szCs w:val="24"/>
        </w:rPr>
        <w:t>Кропоткинского городского поселения.</w:t>
      </w:r>
    </w:p>
    <w:p w14:paraId="13007C07" w14:textId="77777777" w:rsidR="004001B6" w:rsidRPr="00EB4085" w:rsidRDefault="004001B6" w:rsidP="004001B6">
      <w:pPr>
        <w:ind w:firstLine="720"/>
        <w:jc w:val="both"/>
        <w:rPr>
          <w:sz w:val="24"/>
          <w:szCs w:val="24"/>
        </w:rPr>
      </w:pPr>
      <w:r w:rsidRPr="00EB4085">
        <w:rPr>
          <w:sz w:val="24"/>
          <w:szCs w:val="24"/>
        </w:rPr>
        <w:t xml:space="preserve">5. Границами зоны действия </w:t>
      </w:r>
      <w:r>
        <w:rPr>
          <w:sz w:val="24"/>
          <w:szCs w:val="24"/>
        </w:rPr>
        <w:t>МСОН</w:t>
      </w:r>
      <w:r w:rsidRPr="00EB4085">
        <w:rPr>
          <w:sz w:val="24"/>
          <w:szCs w:val="24"/>
        </w:rPr>
        <w:t xml:space="preserve"> являются административные границы </w:t>
      </w:r>
      <w:r>
        <w:rPr>
          <w:sz w:val="24"/>
          <w:szCs w:val="24"/>
        </w:rPr>
        <w:t xml:space="preserve">Кропоткинского </w:t>
      </w:r>
      <w:r w:rsidRPr="00EB4085">
        <w:rPr>
          <w:sz w:val="24"/>
          <w:szCs w:val="24"/>
        </w:rPr>
        <w:t>муниципального образования</w:t>
      </w:r>
      <w:r>
        <w:rPr>
          <w:sz w:val="24"/>
          <w:szCs w:val="24"/>
        </w:rPr>
        <w:t>.</w:t>
      </w:r>
    </w:p>
    <w:p w14:paraId="14A2E50C" w14:textId="77777777" w:rsidR="004001B6" w:rsidRPr="00EB4085" w:rsidRDefault="004001B6" w:rsidP="004001B6">
      <w:pPr>
        <w:ind w:firstLine="720"/>
        <w:jc w:val="both"/>
        <w:rPr>
          <w:sz w:val="24"/>
          <w:szCs w:val="24"/>
        </w:rPr>
      </w:pPr>
      <w:r w:rsidRPr="00EB4085">
        <w:rPr>
          <w:sz w:val="24"/>
          <w:szCs w:val="24"/>
        </w:rPr>
        <w:t xml:space="preserve">6. </w:t>
      </w:r>
      <w:r>
        <w:rPr>
          <w:sz w:val="24"/>
          <w:szCs w:val="24"/>
        </w:rPr>
        <w:t>МСОН</w:t>
      </w:r>
      <w:r w:rsidRPr="00EB4085">
        <w:rPr>
          <w:sz w:val="24"/>
          <w:szCs w:val="24"/>
        </w:rPr>
        <w:t xml:space="preserve"> технически и </w:t>
      </w:r>
      <w:proofErr w:type="spellStart"/>
      <w:r w:rsidRPr="00EB4085">
        <w:rPr>
          <w:sz w:val="24"/>
          <w:szCs w:val="24"/>
        </w:rPr>
        <w:t>программно</w:t>
      </w:r>
      <w:proofErr w:type="spellEnd"/>
      <w:r w:rsidRPr="00EB4085">
        <w:rPr>
          <w:sz w:val="24"/>
          <w:szCs w:val="24"/>
        </w:rPr>
        <w:t xml:space="preserve"> сопрягается с системами оповещения всех уровней, обеспечивая прием - передачу поступающих данных в автоматическом и (или) автоматизированном режиме.</w:t>
      </w:r>
    </w:p>
    <w:p w14:paraId="4839C24B" w14:textId="77777777" w:rsidR="004001B6" w:rsidRPr="00EB4085" w:rsidRDefault="004001B6" w:rsidP="004001B6">
      <w:pPr>
        <w:ind w:firstLine="720"/>
        <w:jc w:val="both"/>
        <w:rPr>
          <w:sz w:val="24"/>
          <w:szCs w:val="24"/>
        </w:rPr>
      </w:pPr>
      <w:r w:rsidRPr="00EB4085">
        <w:rPr>
          <w:sz w:val="24"/>
          <w:szCs w:val="24"/>
        </w:rPr>
        <w:t xml:space="preserve">7. В соответствии с положениями </w:t>
      </w:r>
      <w:hyperlink r:id="rId15" w:history="1">
        <w:r w:rsidRPr="00EB4085">
          <w:rPr>
            <w:sz w:val="24"/>
            <w:szCs w:val="24"/>
          </w:rPr>
          <w:t>статьи 8</w:t>
        </w:r>
      </w:hyperlink>
      <w:r w:rsidRPr="00EB4085">
        <w:rPr>
          <w:sz w:val="24"/>
          <w:szCs w:val="24"/>
        </w:rPr>
        <w:t xml:space="preserve"> Федерального закона от 12 февраля 1998 года № 28-ФЗ «О гражданской обороне» создание и поддержание в постоянной готовности к задействованию </w:t>
      </w:r>
      <w:r>
        <w:rPr>
          <w:sz w:val="24"/>
          <w:szCs w:val="24"/>
        </w:rPr>
        <w:t>МСОН</w:t>
      </w:r>
      <w:r w:rsidRPr="00EB4085">
        <w:rPr>
          <w:sz w:val="24"/>
          <w:szCs w:val="24"/>
        </w:rPr>
        <w:t xml:space="preserve"> является составной частью комплекса мероприятий, проводимых </w:t>
      </w:r>
      <w:r>
        <w:rPr>
          <w:sz w:val="24"/>
          <w:szCs w:val="24"/>
        </w:rPr>
        <w:t>А</w:t>
      </w:r>
      <w:r w:rsidRPr="00EB4085">
        <w:rPr>
          <w:sz w:val="24"/>
          <w:szCs w:val="24"/>
        </w:rPr>
        <w:t xml:space="preserve">дминистрацией </w:t>
      </w:r>
      <w:r>
        <w:rPr>
          <w:sz w:val="24"/>
          <w:szCs w:val="24"/>
        </w:rPr>
        <w:t xml:space="preserve">Кропоткинского городского поселения </w:t>
      </w:r>
      <w:r w:rsidRPr="00EB4085">
        <w:rPr>
          <w:sz w:val="24"/>
          <w:szCs w:val="24"/>
        </w:rPr>
        <w:t xml:space="preserve">в пределах своих полномочий, по подготовке и ведению гражданской обороны, предупреждению и ликвидации чрезвычайных ситуаций природного и техногенного характера. </w:t>
      </w:r>
      <w:r>
        <w:rPr>
          <w:sz w:val="24"/>
          <w:szCs w:val="24"/>
        </w:rPr>
        <w:t>МСОН</w:t>
      </w:r>
      <w:r w:rsidRPr="00EB4085">
        <w:rPr>
          <w:sz w:val="24"/>
          <w:szCs w:val="24"/>
        </w:rPr>
        <w:t xml:space="preserve"> может быть задействована как в мирное, так и в военное время.</w:t>
      </w:r>
    </w:p>
    <w:p w14:paraId="6ADF9547" w14:textId="77777777" w:rsidR="004001B6" w:rsidRPr="00EB4085" w:rsidRDefault="004001B6" w:rsidP="004001B6">
      <w:pPr>
        <w:jc w:val="both"/>
        <w:rPr>
          <w:sz w:val="24"/>
          <w:szCs w:val="24"/>
        </w:rPr>
      </w:pPr>
    </w:p>
    <w:p w14:paraId="1E6EC36D" w14:textId="77777777" w:rsidR="004001B6" w:rsidRPr="00EB4085" w:rsidRDefault="004001B6" w:rsidP="004001B6">
      <w:pPr>
        <w:jc w:val="center"/>
        <w:rPr>
          <w:sz w:val="24"/>
          <w:szCs w:val="24"/>
        </w:rPr>
      </w:pPr>
      <w:r w:rsidRPr="00EB4085">
        <w:rPr>
          <w:sz w:val="24"/>
          <w:szCs w:val="24"/>
        </w:rPr>
        <w:t xml:space="preserve">2. НАЗНАЧЕНИЕ И ОСНОВНЫЕ ЗАДАЧИ </w:t>
      </w:r>
      <w:r>
        <w:rPr>
          <w:sz w:val="24"/>
          <w:szCs w:val="24"/>
        </w:rPr>
        <w:t>МСОН</w:t>
      </w:r>
    </w:p>
    <w:p w14:paraId="1A4BDF2D" w14:textId="77777777" w:rsidR="004001B6" w:rsidRPr="00EB4085" w:rsidRDefault="004001B6" w:rsidP="004001B6">
      <w:pPr>
        <w:jc w:val="both"/>
        <w:rPr>
          <w:sz w:val="24"/>
          <w:szCs w:val="24"/>
        </w:rPr>
      </w:pPr>
    </w:p>
    <w:p w14:paraId="6BBD8C20" w14:textId="77777777" w:rsidR="004001B6" w:rsidRPr="00EB4085" w:rsidRDefault="004001B6" w:rsidP="004001B6">
      <w:pPr>
        <w:ind w:firstLine="720"/>
        <w:jc w:val="both"/>
        <w:rPr>
          <w:sz w:val="24"/>
          <w:szCs w:val="24"/>
        </w:rPr>
      </w:pPr>
      <w:r w:rsidRPr="00EB4085">
        <w:rPr>
          <w:sz w:val="24"/>
          <w:szCs w:val="24"/>
        </w:rPr>
        <w:lastRenderedPageBreak/>
        <w:t xml:space="preserve">8. </w:t>
      </w:r>
      <w:r>
        <w:rPr>
          <w:sz w:val="24"/>
          <w:szCs w:val="24"/>
        </w:rPr>
        <w:t>МСОН</w:t>
      </w:r>
      <w:r w:rsidRPr="00EB4085">
        <w:rPr>
          <w:sz w:val="24"/>
          <w:szCs w:val="24"/>
        </w:rPr>
        <w:t xml:space="preserve"> предназначена для обеспечения своевременного доведения сигналов оповещения и экстренной информации до органов управления, сил и средств ГО, муниципального звена </w:t>
      </w:r>
      <w:bookmarkStart w:id="2" w:name="_Hlk173240342"/>
      <w:r>
        <w:rPr>
          <w:sz w:val="24"/>
          <w:szCs w:val="24"/>
        </w:rPr>
        <w:t xml:space="preserve">Кропоткинского </w:t>
      </w:r>
      <w:r w:rsidRPr="00EB4085">
        <w:rPr>
          <w:sz w:val="24"/>
          <w:szCs w:val="24"/>
        </w:rPr>
        <w:t xml:space="preserve">МО </w:t>
      </w:r>
      <w:bookmarkEnd w:id="2"/>
      <w:r w:rsidRPr="00EB4085">
        <w:rPr>
          <w:sz w:val="24"/>
          <w:szCs w:val="24"/>
        </w:rPr>
        <w:t>ТП РСЧС и населения</w:t>
      </w:r>
      <w:r>
        <w:rPr>
          <w:sz w:val="24"/>
          <w:szCs w:val="24"/>
        </w:rPr>
        <w:t xml:space="preserve"> Кропоткинского </w:t>
      </w:r>
      <w:r w:rsidRPr="00EB4085">
        <w:rPr>
          <w:sz w:val="24"/>
          <w:szCs w:val="24"/>
        </w:rPr>
        <w:t>МО.</w:t>
      </w:r>
    </w:p>
    <w:p w14:paraId="61B58C1A" w14:textId="77777777" w:rsidR="004001B6" w:rsidRPr="00EB4085" w:rsidRDefault="004001B6" w:rsidP="004001B6">
      <w:pPr>
        <w:ind w:firstLine="720"/>
        <w:jc w:val="both"/>
        <w:rPr>
          <w:sz w:val="24"/>
          <w:szCs w:val="24"/>
        </w:rPr>
      </w:pPr>
      <w:r w:rsidRPr="00EB4085">
        <w:rPr>
          <w:sz w:val="24"/>
          <w:szCs w:val="24"/>
        </w:rPr>
        <w:t xml:space="preserve">9. Основной задачей </w:t>
      </w:r>
      <w:r>
        <w:rPr>
          <w:sz w:val="24"/>
          <w:szCs w:val="24"/>
        </w:rPr>
        <w:t>МСОН</w:t>
      </w:r>
      <w:r w:rsidRPr="00EB4085">
        <w:rPr>
          <w:sz w:val="24"/>
          <w:szCs w:val="24"/>
        </w:rPr>
        <w:t xml:space="preserve"> является обеспечение доведения сигналов оповещения и экстренной информации до:</w:t>
      </w:r>
    </w:p>
    <w:p w14:paraId="0CCCB19E" w14:textId="77777777" w:rsidR="004001B6" w:rsidRPr="00EB4085" w:rsidRDefault="004001B6" w:rsidP="004001B6">
      <w:pPr>
        <w:ind w:firstLine="720"/>
        <w:jc w:val="both"/>
        <w:rPr>
          <w:sz w:val="24"/>
          <w:szCs w:val="24"/>
        </w:rPr>
      </w:pPr>
      <w:r w:rsidRPr="00EB4085">
        <w:rPr>
          <w:sz w:val="24"/>
          <w:szCs w:val="24"/>
        </w:rPr>
        <w:t xml:space="preserve">1) руководителей и должностных лиц органов управления ГО </w:t>
      </w:r>
      <w:r>
        <w:rPr>
          <w:sz w:val="24"/>
          <w:szCs w:val="24"/>
        </w:rPr>
        <w:t>Кропоткинского МО</w:t>
      </w:r>
      <w:r w:rsidRPr="00EB4085">
        <w:rPr>
          <w:sz w:val="24"/>
          <w:szCs w:val="24"/>
        </w:rPr>
        <w:t xml:space="preserve"> и муниципального звена </w:t>
      </w:r>
      <w:r>
        <w:rPr>
          <w:sz w:val="24"/>
          <w:szCs w:val="24"/>
        </w:rPr>
        <w:t xml:space="preserve">Кропоткинского </w:t>
      </w:r>
      <w:r w:rsidRPr="00EB4085">
        <w:rPr>
          <w:sz w:val="24"/>
          <w:szCs w:val="24"/>
        </w:rPr>
        <w:t>МО ТП РСЧС;</w:t>
      </w:r>
    </w:p>
    <w:p w14:paraId="23C6AAA8" w14:textId="77777777" w:rsidR="004001B6" w:rsidRPr="00EB4085" w:rsidRDefault="004001B6" w:rsidP="004001B6">
      <w:pPr>
        <w:ind w:firstLine="720"/>
        <w:jc w:val="both"/>
        <w:rPr>
          <w:sz w:val="24"/>
          <w:szCs w:val="24"/>
        </w:rPr>
      </w:pPr>
      <w:r w:rsidRPr="00EB4085">
        <w:rPr>
          <w:sz w:val="24"/>
          <w:szCs w:val="24"/>
        </w:rPr>
        <w:t>2) специально подготовленных сил и средств, предназначенных и выделяемых (привлекаемых) для предупреждения и ликвидации чрезвычайных ситуаций, сил и средств ГО, расположенных на территории</w:t>
      </w:r>
      <w:r w:rsidRPr="002B60B4">
        <w:rPr>
          <w:sz w:val="24"/>
          <w:szCs w:val="24"/>
        </w:rPr>
        <w:t xml:space="preserve"> </w:t>
      </w:r>
      <w:r>
        <w:rPr>
          <w:sz w:val="24"/>
          <w:szCs w:val="24"/>
        </w:rPr>
        <w:t xml:space="preserve">Кропоткинского </w:t>
      </w:r>
      <w:r w:rsidRPr="00EB4085">
        <w:rPr>
          <w:sz w:val="24"/>
          <w:szCs w:val="24"/>
        </w:rPr>
        <w:t>МО;</w:t>
      </w:r>
    </w:p>
    <w:p w14:paraId="178DA19C" w14:textId="77777777" w:rsidR="004001B6" w:rsidRPr="00EB4085" w:rsidRDefault="004001B6" w:rsidP="004001B6">
      <w:pPr>
        <w:ind w:firstLine="720"/>
        <w:jc w:val="both"/>
        <w:rPr>
          <w:sz w:val="24"/>
          <w:szCs w:val="24"/>
        </w:rPr>
      </w:pPr>
      <w:r w:rsidRPr="00EB4085">
        <w:rPr>
          <w:sz w:val="24"/>
          <w:szCs w:val="24"/>
        </w:rPr>
        <w:t>3) дежурно-диспетчерских служб, организаций (объектов);</w:t>
      </w:r>
    </w:p>
    <w:p w14:paraId="2F7DA874" w14:textId="77777777" w:rsidR="004001B6" w:rsidRPr="00EB4085" w:rsidRDefault="004001B6" w:rsidP="004001B6">
      <w:pPr>
        <w:ind w:firstLine="720"/>
        <w:jc w:val="both"/>
        <w:rPr>
          <w:sz w:val="24"/>
          <w:szCs w:val="24"/>
        </w:rPr>
      </w:pPr>
      <w:r w:rsidRPr="00EB4085">
        <w:rPr>
          <w:sz w:val="24"/>
          <w:szCs w:val="24"/>
        </w:rPr>
        <w:t>4) населения</w:t>
      </w:r>
      <w:r w:rsidRPr="002B60B4">
        <w:rPr>
          <w:sz w:val="24"/>
          <w:szCs w:val="24"/>
        </w:rPr>
        <w:t xml:space="preserve"> </w:t>
      </w:r>
      <w:r>
        <w:rPr>
          <w:sz w:val="24"/>
          <w:szCs w:val="24"/>
        </w:rPr>
        <w:t xml:space="preserve">Кропоткинского </w:t>
      </w:r>
      <w:r w:rsidRPr="00EB4085">
        <w:rPr>
          <w:sz w:val="24"/>
          <w:szCs w:val="24"/>
        </w:rPr>
        <w:t>МО.</w:t>
      </w:r>
    </w:p>
    <w:p w14:paraId="02B42843" w14:textId="77777777" w:rsidR="004001B6" w:rsidRPr="00EB4085" w:rsidRDefault="004001B6" w:rsidP="004001B6">
      <w:pPr>
        <w:jc w:val="both"/>
        <w:rPr>
          <w:sz w:val="24"/>
          <w:szCs w:val="24"/>
        </w:rPr>
      </w:pPr>
    </w:p>
    <w:p w14:paraId="547935B5" w14:textId="77777777" w:rsidR="004001B6" w:rsidRPr="00EB4085" w:rsidRDefault="004001B6" w:rsidP="004001B6">
      <w:pPr>
        <w:jc w:val="center"/>
        <w:rPr>
          <w:sz w:val="24"/>
          <w:szCs w:val="24"/>
        </w:rPr>
      </w:pPr>
      <w:r w:rsidRPr="00EB4085">
        <w:rPr>
          <w:sz w:val="24"/>
          <w:szCs w:val="24"/>
        </w:rPr>
        <w:t xml:space="preserve">3. ПОРЯДОК ЗАДЕЙСТВОВАНИЯ </w:t>
      </w:r>
      <w:r>
        <w:rPr>
          <w:sz w:val="24"/>
          <w:szCs w:val="24"/>
        </w:rPr>
        <w:t>МСОН</w:t>
      </w:r>
    </w:p>
    <w:p w14:paraId="490E3068" w14:textId="77777777" w:rsidR="004001B6" w:rsidRPr="00EB4085" w:rsidRDefault="004001B6" w:rsidP="004001B6">
      <w:pPr>
        <w:jc w:val="both"/>
        <w:rPr>
          <w:sz w:val="24"/>
          <w:szCs w:val="24"/>
        </w:rPr>
      </w:pPr>
    </w:p>
    <w:p w14:paraId="4063D37B" w14:textId="77777777" w:rsidR="004001B6" w:rsidRPr="00EB4085" w:rsidRDefault="004001B6" w:rsidP="004001B6">
      <w:pPr>
        <w:ind w:firstLine="720"/>
        <w:jc w:val="both"/>
        <w:rPr>
          <w:sz w:val="24"/>
          <w:szCs w:val="24"/>
        </w:rPr>
      </w:pPr>
      <w:r w:rsidRPr="00EB4085">
        <w:rPr>
          <w:sz w:val="24"/>
          <w:szCs w:val="24"/>
        </w:rPr>
        <w:t xml:space="preserve">10. Задействование </w:t>
      </w:r>
      <w:r>
        <w:rPr>
          <w:sz w:val="24"/>
          <w:szCs w:val="24"/>
        </w:rPr>
        <w:t>МСОН</w:t>
      </w:r>
      <w:r w:rsidRPr="00EB4085">
        <w:rPr>
          <w:sz w:val="24"/>
          <w:szCs w:val="24"/>
        </w:rPr>
        <w:t xml:space="preserve"> планируется и осуществляется в соответствии с настоящим Положением, планом ГО и защиты населения </w:t>
      </w:r>
      <w:r>
        <w:rPr>
          <w:sz w:val="24"/>
          <w:szCs w:val="24"/>
        </w:rPr>
        <w:t xml:space="preserve">Кропоткинского </w:t>
      </w:r>
      <w:r w:rsidRPr="00EB4085">
        <w:rPr>
          <w:sz w:val="24"/>
          <w:szCs w:val="24"/>
        </w:rPr>
        <w:t xml:space="preserve">МО и планом действий по предупреждению и ликвидации чрезвычайных ситуаций природного и техногенного характера </w:t>
      </w:r>
      <w:r>
        <w:rPr>
          <w:sz w:val="24"/>
          <w:szCs w:val="24"/>
        </w:rPr>
        <w:t xml:space="preserve">Кропоткинского </w:t>
      </w:r>
      <w:r w:rsidRPr="00EB4085">
        <w:rPr>
          <w:sz w:val="24"/>
          <w:szCs w:val="24"/>
        </w:rPr>
        <w:t>МО</w:t>
      </w:r>
      <w:r>
        <w:rPr>
          <w:sz w:val="24"/>
          <w:szCs w:val="24"/>
        </w:rPr>
        <w:t>.</w:t>
      </w:r>
    </w:p>
    <w:p w14:paraId="50B4FD62" w14:textId="77777777" w:rsidR="004001B6" w:rsidRPr="00EB4085" w:rsidRDefault="004001B6" w:rsidP="004001B6">
      <w:pPr>
        <w:ind w:firstLine="720"/>
        <w:jc w:val="both"/>
        <w:rPr>
          <w:sz w:val="24"/>
          <w:szCs w:val="24"/>
        </w:rPr>
      </w:pPr>
      <w:r w:rsidRPr="00EB4085">
        <w:rPr>
          <w:sz w:val="24"/>
          <w:szCs w:val="24"/>
        </w:rPr>
        <w:t>11. 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 оповещения населения.</w:t>
      </w:r>
    </w:p>
    <w:p w14:paraId="4A69816D" w14:textId="77777777" w:rsidR="004001B6" w:rsidRPr="00EB4085" w:rsidRDefault="004001B6" w:rsidP="004001B6">
      <w:pPr>
        <w:ind w:firstLine="720"/>
        <w:jc w:val="both"/>
        <w:rPr>
          <w:sz w:val="24"/>
          <w:szCs w:val="24"/>
        </w:rPr>
      </w:pPr>
      <w:r w:rsidRPr="00EB4085">
        <w:rPr>
          <w:sz w:val="24"/>
          <w:szCs w:val="24"/>
        </w:rPr>
        <w:t>12. В автоматическом режиме функционирования системы оповещения населения включаются (запускаются) по заранее установленным программам при получении управляющих сигналов (команд)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
    <w:p w14:paraId="4C9710DB" w14:textId="77777777" w:rsidR="004001B6" w:rsidRPr="00EB4085" w:rsidRDefault="004001B6" w:rsidP="004001B6">
      <w:pPr>
        <w:ind w:firstLine="720"/>
        <w:jc w:val="both"/>
        <w:rPr>
          <w:sz w:val="24"/>
          <w:szCs w:val="24"/>
        </w:rPr>
      </w:pPr>
      <w:r w:rsidRPr="00EB4085">
        <w:rPr>
          <w:sz w:val="24"/>
          <w:szCs w:val="24"/>
        </w:rPr>
        <w:t>13. В автоматизированном режиме функционирования включение (запуск) систем оповещения населения осуществляется соответствующими дежурными (дежурно-диспетчерскими) службами, уполномоченными на включение (запуск) систем оповещения населения, с автоматизированных рабочих мест при поступлении установленных сигналов (команд) и распоряжений.</w:t>
      </w:r>
    </w:p>
    <w:p w14:paraId="5A6E8EBA" w14:textId="77777777" w:rsidR="004001B6" w:rsidRPr="00EB4085" w:rsidRDefault="004001B6" w:rsidP="004001B6">
      <w:pPr>
        <w:ind w:firstLine="720"/>
        <w:jc w:val="both"/>
        <w:rPr>
          <w:sz w:val="24"/>
          <w:szCs w:val="24"/>
        </w:rPr>
      </w:pPr>
      <w:r w:rsidRPr="00EB4085">
        <w:rPr>
          <w:sz w:val="24"/>
          <w:szCs w:val="24"/>
        </w:rPr>
        <w:t>14. В ручном режиме функционирования:</w:t>
      </w:r>
    </w:p>
    <w:p w14:paraId="5E66685C" w14:textId="77777777" w:rsidR="004001B6" w:rsidRPr="00EB4085" w:rsidRDefault="004001B6" w:rsidP="004001B6">
      <w:pPr>
        <w:ind w:firstLine="720"/>
        <w:jc w:val="both"/>
        <w:rPr>
          <w:sz w:val="24"/>
          <w:szCs w:val="24"/>
        </w:rPr>
      </w:pPr>
      <w:r w:rsidRPr="00EB4085">
        <w:rPr>
          <w:sz w:val="24"/>
          <w:szCs w:val="24"/>
        </w:rPr>
        <w:t>1) ответственный дежурный ДДС осуществляет включение (запуск) оконечных средств оповещения непосредственно с мест их установки, а также направляет заявки операторам связи и (или) редакциям средств массовой информации на передачу сигналов оповещения и экстренной информации в соответствии с действующим законодательством Российской Федерации;</w:t>
      </w:r>
    </w:p>
    <w:p w14:paraId="19BE75C1" w14:textId="77777777" w:rsidR="004001B6" w:rsidRPr="00EB4085" w:rsidRDefault="004001B6" w:rsidP="004001B6">
      <w:pPr>
        <w:ind w:firstLine="720"/>
        <w:jc w:val="both"/>
        <w:rPr>
          <w:sz w:val="24"/>
          <w:szCs w:val="24"/>
        </w:rPr>
      </w:pPr>
      <w:r w:rsidRPr="00EB4085">
        <w:rPr>
          <w:sz w:val="24"/>
          <w:szCs w:val="24"/>
        </w:rPr>
        <w:t>2) задействуются громкоговорящие средства на подвижных объектах, мобильные и носимые средства оповещения.</w:t>
      </w:r>
    </w:p>
    <w:p w14:paraId="3AB828E8" w14:textId="77777777" w:rsidR="004001B6" w:rsidRPr="00EB4085" w:rsidRDefault="004001B6" w:rsidP="004001B6">
      <w:pPr>
        <w:ind w:firstLine="720"/>
        <w:jc w:val="both"/>
        <w:rPr>
          <w:sz w:val="24"/>
          <w:szCs w:val="24"/>
        </w:rPr>
      </w:pPr>
      <w:r w:rsidRPr="00EB4085">
        <w:rPr>
          <w:sz w:val="24"/>
          <w:szCs w:val="24"/>
        </w:rPr>
        <w:t>15. Автоматический режим функционирования является основным для локальных систем оповещения и КСЭОН, при этом допускается функционирование данных систем оповещения в автоматизированном режиме.</w:t>
      </w:r>
    </w:p>
    <w:p w14:paraId="4606242C" w14:textId="77777777" w:rsidR="004001B6" w:rsidRPr="00EB4085" w:rsidRDefault="004001B6" w:rsidP="004001B6">
      <w:pPr>
        <w:ind w:firstLine="720"/>
        <w:jc w:val="both"/>
        <w:rPr>
          <w:sz w:val="24"/>
          <w:szCs w:val="24"/>
        </w:rPr>
      </w:pPr>
      <w:r w:rsidRPr="00EB4085">
        <w:rPr>
          <w:sz w:val="24"/>
          <w:szCs w:val="24"/>
        </w:rPr>
        <w:t>16. Основной режим функционирования региональных и муниципальных систем оповещения - автоматизированный.</w:t>
      </w:r>
    </w:p>
    <w:p w14:paraId="74A6884B" w14:textId="77777777" w:rsidR="004001B6" w:rsidRPr="00EB4085" w:rsidRDefault="004001B6" w:rsidP="004001B6">
      <w:pPr>
        <w:ind w:firstLine="720"/>
        <w:jc w:val="both"/>
        <w:rPr>
          <w:sz w:val="24"/>
          <w:szCs w:val="24"/>
        </w:rPr>
      </w:pPr>
      <w:r w:rsidRPr="00EB4085">
        <w:rPr>
          <w:sz w:val="24"/>
          <w:szCs w:val="24"/>
        </w:rPr>
        <w:t>17. Приоритетный режим функционирования определяется положениями о системах оповещения населения, планами гражданской обороны и защиты населения (планами гражданской обороны) и планами действий по предупреждению и ликвидации чрезвычайных ситуаций.</w:t>
      </w:r>
    </w:p>
    <w:p w14:paraId="33C79D0F" w14:textId="77777777" w:rsidR="004001B6" w:rsidRPr="00EB4085" w:rsidRDefault="004001B6" w:rsidP="004001B6">
      <w:pPr>
        <w:ind w:firstLine="720"/>
        <w:jc w:val="both"/>
        <w:rPr>
          <w:sz w:val="24"/>
          <w:szCs w:val="24"/>
        </w:rPr>
      </w:pPr>
      <w:r w:rsidRPr="00EB4085">
        <w:rPr>
          <w:sz w:val="24"/>
          <w:szCs w:val="24"/>
        </w:rPr>
        <w:t xml:space="preserve">18. Передача сигналов оповещения и экстренной информации населению осуществляется подачей сигнала "ВНИМАНИЕ ВСЕМ!" путем включения сетей </w:t>
      </w:r>
      <w:r w:rsidRPr="00EB4085">
        <w:rPr>
          <w:sz w:val="24"/>
          <w:szCs w:val="24"/>
        </w:rPr>
        <w:lastRenderedPageBreak/>
        <w:t>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14:paraId="0BE10D03" w14:textId="77777777" w:rsidR="004001B6" w:rsidRPr="00EB4085" w:rsidRDefault="004001B6" w:rsidP="004001B6">
      <w:pPr>
        <w:ind w:firstLine="720"/>
        <w:jc w:val="both"/>
        <w:rPr>
          <w:sz w:val="24"/>
          <w:szCs w:val="24"/>
        </w:rPr>
      </w:pPr>
      <w:r w:rsidRPr="00EB4085">
        <w:rPr>
          <w:sz w:val="24"/>
          <w:szCs w:val="24"/>
        </w:rPr>
        <w:t xml:space="preserve">19. Сигналы оповещения и экстренная информация передаются непосредственно с рабочих мест дежурных (дежурно-диспетчерских) служб органов повседневного управления муниципального звена </w:t>
      </w:r>
      <w:r>
        <w:rPr>
          <w:sz w:val="24"/>
          <w:szCs w:val="24"/>
        </w:rPr>
        <w:t xml:space="preserve">Кропоткинского </w:t>
      </w:r>
      <w:r w:rsidRPr="00EB4085">
        <w:rPr>
          <w:sz w:val="24"/>
          <w:szCs w:val="24"/>
        </w:rPr>
        <w:t>МО ТП РСЧС. 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14:paraId="53BCE748" w14:textId="77777777" w:rsidR="004001B6" w:rsidRPr="00EB4085" w:rsidRDefault="004001B6" w:rsidP="004001B6">
      <w:pPr>
        <w:ind w:firstLine="720"/>
        <w:jc w:val="both"/>
        <w:rPr>
          <w:sz w:val="24"/>
          <w:szCs w:val="24"/>
        </w:rPr>
      </w:pPr>
      <w:r w:rsidRPr="00EB4085">
        <w:rPr>
          <w:sz w:val="24"/>
          <w:szCs w:val="24"/>
        </w:rPr>
        <w:t>20. Для обеспечения своевременной передачи населению сигналов оповещения и экстренной информации комплексно могут использоваться:</w:t>
      </w:r>
    </w:p>
    <w:p w14:paraId="1101A208" w14:textId="77777777" w:rsidR="004001B6" w:rsidRPr="00EB4085" w:rsidRDefault="004001B6" w:rsidP="004001B6">
      <w:pPr>
        <w:ind w:firstLine="720"/>
        <w:jc w:val="both"/>
        <w:rPr>
          <w:sz w:val="24"/>
          <w:szCs w:val="24"/>
        </w:rPr>
      </w:pPr>
      <w:r w:rsidRPr="00EB4085">
        <w:rPr>
          <w:sz w:val="24"/>
          <w:szCs w:val="24"/>
        </w:rPr>
        <w:t>1) сети электрических, электронных сирен и мощных акустических систем;</w:t>
      </w:r>
    </w:p>
    <w:p w14:paraId="06B1BD77" w14:textId="77777777" w:rsidR="004001B6" w:rsidRPr="00EB4085" w:rsidRDefault="004001B6" w:rsidP="004001B6">
      <w:pPr>
        <w:ind w:firstLine="720"/>
        <w:jc w:val="both"/>
        <w:rPr>
          <w:sz w:val="24"/>
          <w:szCs w:val="24"/>
        </w:rPr>
      </w:pPr>
      <w:r w:rsidRPr="00EB4085">
        <w:rPr>
          <w:sz w:val="24"/>
          <w:szCs w:val="24"/>
        </w:rPr>
        <w:t>2) сети уличной радиофикации;</w:t>
      </w:r>
    </w:p>
    <w:p w14:paraId="6BBE2651" w14:textId="77777777" w:rsidR="004001B6" w:rsidRPr="00EB4085" w:rsidRDefault="004001B6" w:rsidP="004001B6">
      <w:pPr>
        <w:ind w:firstLine="720"/>
        <w:jc w:val="both"/>
        <w:rPr>
          <w:sz w:val="24"/>
          <w:szCs w:val="24"/>
        </w:rPr>
      </w:pPr>
      <w:r w:rsidRPr="00EB4085">
        <w:rPr>
          <w:sz w:val="24"/>
          <w:szCs w:val="24"/>
        </w:rPr>
        <w:t>3) сети эфирного телерадиовещания;</w:t>
      </w:r>
    </w:p>
    <w:p w14:paraId="78D0D215" w14:textId="77777777" w:rsidR="004001B6" w:rsidRPr="00EB4085" w:rsidRDefault="004001B6" w:rsidP="004001B6">
      <w:pPr>
        <w:ind w:firstLine="720"/>
        <w:jc w:val="both"/>
        <w:rPr>
          <w:sz w:val="24"/>
          <w:szCs w:val="24"/>
        </w:rPr>
      </w:pPr>
      <w:r w:rsidRPr="00EB4085">
        <w:rPr>
          <w:sz w:val="24"/>
          <w:szCs w:val="24"/>
        </w:rPr>
        <w:t>4) сети подвижной радиотелефонной связи;</w:t>
      </w:r>
    </w:p>
    <w:p w14:paraId="7E1855C1" w14:textId="77777777" w:rsidR="004001B6" w:rsidRPr="00EB4085" w:rsidRDefault="004001B6" w:rsidP="004001B6">
      <w:pPr>
        <w:ind w:firstLine="720"/>
        <w:jc w:val="both"/>
        <w:rPr>
          <w:sz w:val="24"/>
          <w:szCs w:val="24"/>
        </w:rPr>
      </w:pPr>
      <w:r w:rsidRPr="00EB4085">
        <w:rPr>
          <w:sz w:val="24"/>
          <w:szCs w:val="24"/>
        </w:rPr>
        <w:t>5) сети местной телефонной связи, в том числе таксофоны, предназначенные для оказания универсальных услуг телефонной связи с функцией оповещения;</w:t>
      </w:r>
    </w:p>
    <w:p w14:paraId="069EBD23" w14:textId="77777777" w:rsidR="004001B6" w:rsidRPr="00EB4085" w:rsidRDefault="004001B6" w:rsidP="004001B6">
      <w:pPr>
        <w:ind w:firstLine="720"/>
        <w:jc w:val="both"/>
        <w:rPr>
          <w:sz w:val="24"/>
          <w:szCs w:val="24"/>
        </w:rPr>
      </w:pPr>
      <w:r w:rsidRPr="00EB4085">
        <w:rPr>
          <w:sz w:val="24"/>
          <w:szCs w:val="24"/>
        </w:rPr>
        <w:t>6) сети связи операторов связи и ведомственные;</w:t>
      </w:r>
    </w:p>
    <w:p w14:paraId="12CA8A1C" w14:textId="77777777" w:rsidR="004001B6" w:rsidRPr="00EB4085" w:rsidRDefault="004001B6" w:rsidP="004001B6">
      <w:pPr>
        <w:ind w:firstLine="720"/>
        <w:jc w:val="both"/>
        <w:rPr>
          <w:sz w:val="24"/>
          <w:szCs w:val="24"/>
        </w:rPr>
      </w:pPr>
      <w:r w:rsidRPr="00EB4085">
        <w:rPr>
          <w:sz w:val="24"/>
          <w:szCs w:val="24"/>
        </w:rPr>
        <w:t>7) информационно-телекоммуникационная сеть «Интернет»;</w:t>
      </w:r>
    </w:p>
    <w:p w14:paraId="7F2115F5" w14:textId="77777777" w:rsidR="004001B6" w:rsidRPr="00EB4085" w:rsidRDefault="004001B6" w:rsidP="004001B6">
      <w:pPr>
        <w:ind w:firstLine="720"/>
        <w:jc w:val="both"/>
        <w:rPr>
          <w:sz w:val="24"/>
          <w:szCs w:val="24"/>
        </w:rPr>
      </w:pPr>
      <w:r w:rsidRPr="00EB4085">
        <w:rPr>
          <w:sz w:val="24"/>
          <w:szCs w:val="24"/>
        </w:rPr>
        <w:t>8) громкоговорящие средства на подвижных объектах, мобильные и носимые средства оповещения.</w:t>
      </w:r>
    </w:p>
    <w:p w14:paraId="33544447" w14:textId="77777777" w:rsidR="004001B6" w:rsidRPr="00EB4085" w:rsidRDefault="004001B6" w:rsidP="004001B6">
      <w:pPr>
        <w:ind w:firstLine="720"/>
        <w:jc w:val="both"/>
        <w:rPr>
          <w:sz w:val="24"/>
          <w:szCs w:val="24"/>
        </w:rPr>
      </w:pPr>
      <w:r w:rsidRPr="00EB4085">
        <w:rPr>
          <w:sz w:val="24"/>
          <w:szCs w:val="24"/>
        </w:rPr>
        <w:t>21. Порядок действий дежурных ДДС, а также операторов связи, телерадиовещательных организаций и редакций средств массовой информации при передаче сигналов оповещения и экстренной информации определяется в соответствии с действующим законодательством Российской Федерации.</w:t>
      </w:r>
    </w:p>
    <w:p w14:paraId="42CC1D67" w14:textId="77777777" w:rsidR="004001B6" w:rsidRPr="00EB4085" w:rsidRDefault="004001B6" w:rsidP="004001B6">
      <w:pPr>
        <w:ind w:firstLine="720"/>
        <w:jc w:val="both"/>
        <w:rPr>
          <w:sz w:val="24"/>
          <w:szCs w:val="24"/>
        </w:rPr>
      </w:pPr>
      <w:r w:rsidRPr="00EB4085">
        <w:rPr>
          <w:sz w:val="24"/>
          <w:szCs w:val="24"/>
        </w:rPr>
        <w:t xml:space="preserve">22. Администрация </w:t>
      </w:r>
      <w:r>
        <w:rPr>
          <w:sz w:val="24"/>
          <w:szCs w:val="24"/>
        </w:rPr>
        <w:t xml:space="preserve">Кропоткинского городского поселения </w:t>
      </w:r>
      <w:r w:rsidRPr="00EB4085">
        <w:rPr>
          <w:sz w:val="24"/>
          <w:szCs w:val="24"/>
        </w:rPr>
        <w:t>во взаимодействии с ДДС, операторами связи и редакции средств массовой информации проводят комплекс организационно-технических мероприятий по исключению несанкционированной передачи сигналов оповещения и экстренной информации.</w:t>
      </w:r>
    </w:p>
    <w:p w14:paraId="2B90C871" w14:textId="77777777" w:rsidR="004001B6" w:rsidRPr="00EB4085" w:rsidRDefault="004001B6" w:rsidP="004001B6">
      <w:pPr>
        <w:ind w:firstLine="720"/>
        <w:jc w:val="both"/>
        <w:rPr>
          <w:sz w:val="24"/>
          <w:szCs w:val="24"/>
        </w:rPr>
      </w:pPr>
      <w:r w:rsidRPr="00EB4085">
        <w:rPr>
          <w:sz w:val="24"/>
          <w:szCs w:val="24"/>
        </w:rPr>
        <w:t xml:space="preserve">23. Оперативный дежурный ДДС, получив экстренную информацию или сигналы оповещения, подтверждает их получение, немедленно доводит полученную экстренную информацию или сигналы оповещения до заведующего сектором по гражданской обороне и чрезвычайным ситуациям Администрации </w:t>
      </w:r>
      <w:r>
        <w:rPr>
          <w:sz w:val="24"/>
          <w:szCs w:val="24"/>
        </w:rPr>
        <w:t xml:space="preserve">Кропоткинского городского поселения </w:t>
      </w:r>
      <w:r w:rsidRPr="00EB4085">
        <w:rPr>
          <w:sz w:val="24"/>
          <w:szCs w:val="24"/>
        </w:rPr>
        <w:t>(далее - сектор по ГО и ЧС</w:t>
      </w:r>
      <w:r>
        <w:rPr>
          <w:sz w:val="24"/>
          <w:szCs w:val="24"/>
        </w:rPr>
        <w:t xml:space="preserve"> Кропоткинского </w:t>
      </w:r>
      <w:r w:rsidRPr="00EB4085">
        <w:rPr>
          <w:sz w:val="24"/>
          <w:szCs w:val="24"/>
        </w:rPr>
        <w:t>МО), начальника ДДС в соответствии с инструкцией оперативного дежурного ДДС.</w:t>
      </w:r>
    </w:p>
    <w:p w14:paraId="6C667096" w14:textId="77777777" w:rsidR="004001B6" w:rsidRPr="00EB4085" w:rsidRDefault="004001B6" w:rsidP="004001B6">
      <w:pPr>
        <w:ind w:firstLine="720"/>
        <w:jc w:val="both"/>
        <w:rPr>
          <w:sz w:val="24"/>
          <w:szCs w:val="24"/>
        </w:rPr>
      </w:pPr>
      <w:r w:rsidRPr="00EB4085">
        <w:rPr>
          <w:sz w:val="24"/>
          <w:szCs w:val="24"/>
        </w:rPr>
        <w:t xml:space="preserve">24. Передача экстренной информации или сигналов оповещения может осуществляться как в автоматизированном, так и в неавтоматизированном режиме. Основной режим - автоматизированный, который обеспечивает циркулярное, групповое или выборочное доведение информации и сигналов оповещения до органов управления, сил и средств ГО и муниципального звена </w:t>
      </w:r>
      <w:r>
        <w:rPr>
          <w:sz w:val="24"/>
          <w:szCs w:val="24"/>
        </w:rPr>
        <w:t xml:space="preserve">Кропоткинского </w:t>
      </w:r>
      <w:r w:rsidRPr="00EB4085">
        <w:rPr>
          <w:sz w:val="24"/>
          <w:szCs w:val="24"/>
        </w:rPr>
        <w:t>МО ТП РСЧС, населения</w:t>
      </w:r>
      <w:r>
        <w:rPr>
          <w:sz w:val="24"/>
          <w:szCs w:val="24"/>
        </w:rPr>
        <w:t xml:space="preserve"> Кропоткинского </w:t>
      </w:r>
      <w:r w:rsidRPr="00EB4085">
        <w:rPr>
          <w:sz w:val="24"/>
          <w:szCs w:val="24"/>
        </w:rPr>
        <w:t>МО.</w:t>
      </w:r>
    </w:p>
    <w:p w14:paraId="30FA2D05" w14:textId="77777777" w:rsidR="004001B6" w:rsidRPr="00EB4085" w:rsidRDefault="004001B6" w:rsidP="004001B6">
      <w:pPr>
        <w:ind w:firstLine="720"/>
        <w:jc w:val="both"/>
        <w:rPr>
          <w:sz w:val="24"/>
          <w:szCs w:val="24"/>
        </w:rPr>
      </w:pPr>
      <w:r w:rsidRPr="00EB4085">
        <w:rPr>
          <w:sz w:val="24"/>
          <w:szCs w:val="24"/>
        </w:rPr>
        <w:t xml:space="preserve">В неавтоматизированном режиме доведение информации и сигналов оповещения до органов управления, сил и средств ГО и муниципального звена </w:t>
      </w:r>
      <w:r>
        <w:rPr>
          <w:sz w:val="24"/>
          <w:szCs w:val="24"/>
        </w:rPr>
        <w:t xml:space="preserve">Кропоткинского </w:t>
      </w:r>
      <w:r w:rsidRPr="00EB4085">
        <w:rPr>
          <w:sz w:val="24"/>
          <w:szCs w:val="24"/>
        </w:rPr>
        <w:t xml:space="preserve">МО ТП РСЧС, населения </w:t>
      </w:r>
      <w:r>
        <w:rPr>
          <w:sz w:val="24"/>
          <w:szCs w:val="24"/>
        </w:rPr>
        <w:t xml:space="preserve">Кропоткинского </w:t>
      </w:r>
      <w:r w:rsidRPr="00EB4085">
        <w:rPr>
          <w:sz w:val="24"/>
          <w:szCs w:val="24"/>
        </w:rPr>
        <w:t>МО осуществляется избирательно, выборочным подключением объектов оповещения.</w:t>
      </w:r>
    </w:p>
    <w:p w14:paraId="089DDC7B" w14:textId="77777777" w:rsidR="004001B6" w:rsidRPr="00EB4085" w:rsidRDefault="004001B6" w:rsidP="004001B6">
      <w:pPr>
        <w:ind w:firstLine="720"/>
        <w:jc w:val="both"/>
        <w:rPr>
          <w:sz w:val="24"/>
          <w:szCs w:val="24"/>
        </w:rPr>
      </w:pPr>
      <w:r w:rsidRPr="00EB4085">
        <w:rPr>
          <w:sz w:val="24"/>
          <w:szCs w:val="24"/>
        </w:rPr>
        <w:t xml:space="preserve">При оповещении населения </w:t>
      </w:r>
      <w:r>
        <w:rPr>
          <w:sz w:val="24"/>
          <w:szCs w:val="24"/>
        </w:rPr>
        <w:t xml:space="preserve">Кропоткинского </w:t>
      </w:r>
      <w:r w:rsidRPr="00EB4085">
        <w:rPr>
          <w:sz w:val="24"/>
          <w:szCs w:val="24"/>
        </w:rPr>
        <w:t xml:space="preserve">МО могут также быть задействованы местные каналы телерадиовещания, линии связи операторов связи, согласно заключенным </w:t>
      </w:r>
      <w:r w:rsidRPr="00EB4085">
        <w:rPr>
          <w:sz w:val="24"/>
          <w:szCs w:val="24"/>
        </w:rPr>
        <w:lastRenderedPageBreak/>
        <w:t>соглашениям, использоваться мобильные средства оповещения, громкоговорящие устройства на автомобилях экстренных служб.</w:t>
      </w:r>
    </w:p>
    <w:p w14:paraId="2B200EFC" w14:textId="77777777" w:rsidR="004001B6" w:rsidRPr="00EB4085" w:rsidRDefault="004001B6" w:rsidP="004001B6">
      <w:pPr>
        <w:ind w:firstLine="720"/>
        <w:jc w:val="both"/>
        <w:rPr>
          <w:sz w:val="24"/>
          <w:szCs w:val="24"/>
        </w:rPr>
      </w:pPr>
      <w:r w:rsidRPr="00EB4085">
        <w:rPr>
          <w:sz w:val="24"/>
          <w:szCs w:val="24"/>
        </w:rPr>
        <w:t>25. Для обеспечения оповещения максимального количества людей, попавших в зону чрезвычайной ситуации, в том числе на территориях, неохваченных автоматизированными системами</w:t>
      </w:r>
      <w:r w:rsidR="00F41B4C" w:rsidRPr="00F41B4C">
        <w:rPr>
          <w:sz w:val="24"/>
          <w:szCs w:val="24"/>
        </w:rPr>
        <w:t xml:space="preserve"> </w:t>
      </w:r>
      <w:r w:rsidR="00F41B4C">
        <w:rPr>
          <w:sz w:val="24"/>
          <w:szCs w:val="24"/>
        </w:rPr>
        <w:t>МСОН</w:t>
      </w:r>
      <w:r w:rsidRPr="00EB4085">
        <w:rPr>
          <w:sz w:val="24"/>
          <w:szCs w:val="24"/>
        </w:rPr>
        <w:t>, используются технических средств оповещения (стационарные и мобильные).</w:t>
      </w:r>
    </w:p>
    <w:p w14:paraId="07EBAB26" w14:textId="77777777" w:rsidR="004001B6" w:rsidRPr="00EB4085" w:rsidRDefault="004001B6" w:rsidP="004001B6">
      <w:pPr>
        <w:ind w:firstLine="720"/>
        <w:jc w:val="both"/>
        <w:rPr>
          <w:sz w:val="24"/>
          <w:szCs w:val="24"/>
        </w:rPr>
      </w:pPr>
      <w:r w:rsidRPr="00EB4085">
        <w:rPr>
          <w:sz w:val="24"/>
          <w:szCs w:val="24"/>
        </w:rPr>
        <w:t xml:space="preserve">26. Решения по задействованию </w:t>
      </w:r>
      <w:r w:rsidR="00F41B4C">
        <w:rPr>
          <w:sz w:val="24"/>
          <w:szCs w:val="24"/>
        </w:rPr>
        <w:t>МСОН</w:t>
      </w:r>
      <w:r w:rsidR="00F41B4C" w:rsidRPr="00EB4085">
        <w:rPr>
          <w:sz w:val="24"/>
          <w:szCs w:val="24"/>
        </w:rPr>
        <w:t xml:space="preserve"> </w:t>
      </w:r>
      <w:r w:rsidRPr="00EB4085">
        <w:rPr>
          <w:sz w:val="24"/>
          <w:szCs w:val="24"/>
        </w:rPr>
        <w:t>принимаются</w:t>
      </w:r>
      <w:r>
        <w:rPr>
          <w:sz w:val="24"/>
          <w:szCs w:val="24"/>
        </w:rPr>
        <w:t xml:space="preserve"> главой Администрации Кропоткинского </w:t>
      </w:r>
      <w:r w:rsidRPr="00EB4085">
        <w:rPr>
          <w:sz w:val="24"/>
          <w:szCs w:val="24"/>
        </w:rPr>
        <w:t>МО, председателем Комиссии по предупреждению и ликвидации чрезвычайных ситуаций и обеспечению пожарной безопасности</w:t>
      </w:r>
      <w:r>
        <w:rPr>
          <w:sz w:val="24"/>
          <w:szCs w:val="24"/>
        </w:rPr>
        <w:t xml:space="preserve"> Кропоткинского </w:t>
      </w:r>
      <w:r w:rsidRPr="00EB4085">
        <w:rPr>
          <w:sz w:val="24"/>
          <w:szCs w:val="24"/>
        </w:rPr>
        <w:t>МО, руководителем ГО или лицом, исполняющим его обязанности.</w:t>
      </w:r>
    </w:p>
    <w:p w14:paraId="77117CDC" w14:textId="77777777" w:rsidR="004001B6" w:rsidRPr="00EB4085" w:rsidRDefault="004001B6" w:rsidP="004001B6">
      <w:pPr>
        <w:ind w:firstLine="720"/>
        <w:jc w:val="both"/>
        <w:rPr>
          <w:sz w:val="24"/>
          <w:szCs w:val="24"/>
        </w:rPr>
      </w:pPr>
      <w:r w:rsidRPr="00EB4085">
        <w:rPr>
          <w:sz w:val="24"/>
          <w:szCs w:val="24"/>
        </w:rPr>
        <w:t xml:space="preserve">27. Непосредственные действия по задействованию </w:t>
      </w:r>
      <w:r w:rsidR="00F41B4C">
        <w:rPr>
          <w:sz w:val="24"/>
          <w:szCs w:val="24"/>
        </w:rPr>
        <w:t>МСОН</w:t>
      </w:r>
      <w:r w:rsidR="00F41B4C" w:rsidRPr="00EB4085">
        <w:rPr>
          <w:sz w:val="24"/>
          <w:szCs w:val="24"/>
        </w:rPr>
        <w:t xml:space="preserve"> </w:t>
      </w:r>
      <w:r w:rsidRPr="00EB4085">
        <w:rPr>
          <w:sz w:val="24"/>
          <w:szCs w:val="24"/>
        </w:rPr>
        <w:t>осуществляет оперативный дежурный ДДС.</w:t>
      </w:r>
    </w:p>
    <w:p w14:paraId="74EFFCA1" w14:textId="77777777" w:rsidR="004001B6" w:rsidRPr="00EB4085" w:rsidRDefault="004001B6" w:rsidP="004001B6">
      <w:pPr>
        <w:ind w:firstLine="720"/>
        <w:jc w:val="both"/>
        <w:rPr>
          <w:sz w:val="24"/>
          <w:szCs w:val="24"/>
        </w:rPr>
      </w:pPr>
      <w:r w:rsidRPr="00EB4085">
        <w:rPr>
          <w:sz w:val="24"/>
          <w:szCs w:val="24"/>
        </w:rPr>
        <w:t xml:space="preserve">28. ДДС совместно с организацией связи, предоставляющей каналы связи, проводят комплекс организационно-технических мероприятий по исключению несанкционированного задействования систем оповещения </w:t>
      </w:r>
      <w:r w:rsidR="00F41B4C">
        <w:rPr>
          <w:sz w:val="24"/>
          <w:szCs w:val="24"/>
        </w:rPr>
        <w:t>МСОН.</w:t>
      </w:r>
    </w:p>
    <w:p w14:paraId="35BB9E4E" w14:textId="77777777" w:rsidR="004001B6" w:rsidRPr="00EB4085" w:rsidRDefault="004001B6" w:rsidP="004001B6">
      <w:pPr>
        <w:jc w:val="both"/>
        <w:rPr>
          <w:sz w:val="24"/>
          <w:szCs w:val="24"/>
        </w:rPr>
      </w:pPr>
    </w:p>
    <w:p w14:paraId="79B4ECE0" w14:textId="77777777" w:rsidR="004001B6" w:rsidRPr="00EB4085" w:rsidRDefault="004001B6" w:rsidP="004001B6">
      <w:pPr>
        <w:jc w:val="center"/>
        <w:rPr>
          <w:sz w:val="24"/>
          <w:szCs w:val="24"/>
        </w:rPr>
      </w:pPr>
      <w:r w:rsidRPr="00EB4085">
        <w:rPr>
          <w:sz w:val="24"/>
          <w:szCs w:val="24"/>
        </w:rPr>
        <w:t>4. ПОРЯДОК СОВЕРШЕНСТВОВАНИЯ И ПОДДЕРЖАНИЯ</w:t>
      </w:r>
    </w:p>
    <w:p w14:paraId="2CF045B6" w14:textId="77777777" w:rsidR="004001B6" w:rsidRPr="00EB4085" w:rsidRDefault="004001B6" w:rsidP="004001B6">
      <w:pPr>
        <w:jc w:val="center"/>
        <w:rPr>
          <w:sz w:val="24"/>
          <w:szCs w:val="24"/>
        </w:rPr>
      </w:pPr>
      <w:r w:rsidRPr="00EB4085">
        <w:rPr>
          <w:sz w:val="24"/>
          <w:szCs w:val="24"/>
        </w:rPr>
        <w:t xml:space="preserve">В ГОТОВНОСТИ </w:t>
      </w:r>
      <w:r w:rsidR="00F41B4C">
        <w:rPr>
          <w:sz w:val="24"/>
          <w:szCs w:val="24"/>
        </w:rPr>
        <w:t>МСОН</w:t>
      </w:r>
    </w:p>
    <w:p w14:paraId="18AF262B" w14:textId="77777777" w:rsidR="004001B6" w:rsidRPr="00EB4085" w:rsidRDefault="004001B6" w:rsidP="004001B6">
      <w:pPr>
        <w:jc w:val="both"/>
        <w:rPr>
          <w:sz w:val="24"/>
          <w:szCs w:val="24"/>
        </w:rPr>
      </w:pPr>
    </w:p>
    <w:p w14:paraId="12580B4D" w14:textId="6DE9E5C5" w:rsidR="004001B6" w:rsidRDefault="004001B6" w:rsidP="004001B6">
      <w:pPr>
        <w:ind w:firstLine="720"/>
        <w:jc w:val="both"/>
        <w:rPr>
          <w:sz w:val="24"/>
          <w:szCs w:val="24"/>
        </w:rPr>
      </w:pPr>
      <w:r w:rsidRPr="00EB4085">
        <w:rPr>
          <w:sz w:val="24"/>
          <w:szCs w:val="24"/>
        </w:rPr>
        <w:t xml:space="preserve">29. Поддержание </w:t>
      </w:r>
      <w:r w:rsidR="00F41B4C">
        <w:rPr>
          <w:sz w:val="24"/>
          <w:szCs w:val="24"/>
        </w:rPr>
        <w:t>МСОН</w:t>
      </w:r>
      <w:r w:rsidR="00F41B4C" w:rsidRPr="00EB4085">
        <w:rPr>
          <w:sz w:val="24"/>
          <w:szCs w:val="24"/>
        </w:rPr>
        <w:t xml:space="preserve"> </w:t>
      </w:r>
      <w:r w:rsidRPr="00EB4085">
        <w:rPr>
          <w:sz w:val="24"/>
          <w:szCs w:val="24"/>
        </w:rPr>
        <w:t>в готовности осуществляет</w:t>
      </w:r>
      <w:r>
        <w:rPr>
          <w:sz w:val="24"/>
          <w:szCs w:val="24"/>
        </w:rPr>
        <w:t xml:space="preserve"> Администрация Кропоткинского </w:t>
      </w:r>
      <w:r w:rsidRPr="00EB4085">
        <w:rPr>
          <w:sz w:val="24"/>
          <w:szCs w:val="24"/>
        </w:rPr>
        <w:t>МО</w:t>
      </w:r>
      <w:r>
        <w:rPr>
          <w:sz w:val="24"/>
          <w:szCs w:val="24"/>
        </w:rPr>
        <w:t>.</w:t>
      </w:r>
    </w:p>
    <w:p w14:paraId="4120A7A2" w14:textId="685CB9EB" w:rsidR="00E44BA5" w:rsidRPr="00EB4085" w:rsidRDefault="00E44BA5" w:rsidP="004001B6">
      <w:pPr>
        <w:ind w:firstLine="720"/>
        <w:jc w:val="both"/>
        <w:rPr>
          <w:sz w:val="24"/>
          <w:szCs w:val="24"/>
        </w:rPr>
      </w:pPr>
      <w:r>
        <w:rPr>
          <w:sz w:val="24"/>
          <w:szCs w:val="24"/>
        </w:rPr>
        <w:t>30. Ежегодно не реже 2 раз в год проводятся проверки МСОН.</w:t>
      </w:r>
    </w:p>
    <w:p w14:paraId="56B64DFB" w14:textId="0DFCCE8E" w:rsidR="004001B6" w:rsidRPr="00EB4085" w:rsidRDefault="00F41B4C" w:rsidP="004001B6">
      <w:pPr>
        <w:ind w:firstLine="720"/>
        <w:jc w:val="both"/>
        <w:rPr>
          <w:sz w:val="24"/>
          <w:szCs w:val="24"/>
        </w:rPr>
      </w:pPr>
      <w:r>
        <w:rPr>
          <w:sz w:val="24"/>
          <w:szCs w:val="24"/>
        </w:rPr>
        <w:t>3</w:t>
      </w:r>
      <w:r w:rsidR="00E44BA5">
        <w:rPr>
          <w:sz w:val="24"/>
          <w:szCs w:val="24"/>
        </w:rPr>
        <w:t>1</w:t>
      </w:r>
      <w:r>
        <w:rPr>
          <w:sz w:val="24"/>
          <w:szCs w:val="24"/>
        </w:rPr>
        <w:t xml:space="preserve">. С целью контроля </w:t>
      </w:r>
      <w:r w:rsidR="004001B6" w:rsidRPr="00EB4085">
        <w:rPr>
          <w:sz w:val="24"/>
          <w:szCs w:val="24"/>
        </w:rPr>
        <w:t>за поддержанием в готовности систем</w:t>
      </w:r>
      <w:r w:rsidRPr="00F41B4C">
        <w:rPr>
          <w:sz w:val="24"/>
          <w:szCs w:val="24"/>
        </w:rPr>
        <w:t xml:space="preserve"> </w:t>
      </w:r>
      <w:r>
        <w:rPr>
          <w:sz w:val="24"/>
          <w:szCs w:val="24"/>
        </w:rPr>
        <w:t>МСОН</w:t>
      </w:r>
      <w:r w:rsidR="004001B6" w:rsidRPr="00EB4085">
        <w:rPr>
          <w:sz w:val="24"/>
          <w:szCs w:val="24"/>
        </w:rPr>
        <w:t xml:space="preserve"> </w:t>
      </w:r>
      <w:r w:rsidR="004001B6">
        <w:rPr>
          <w:sz w:val="24"/>
          <w:szCs w:val="24"/>
        </w:rPr>
        <w:t xml:space="preserve">Кропоткинского </w:t>
      </w:r>
      <w:r w:rsidR="004001B6" w:rsidRPr="00EB4085">
        <w:rPr>
          <w:sz w:val="24"/>
          <w:szCs w:val="24"/>
        </w:rPr>
        <w:t>МО населения проводятся следующие виды проверок:</w:t>
      </w:r>
    </w:p>
    <w:p w14:paraId="2ADA7B30" w14:textId="77777777" w:rsidR="004001B6" w:rsidRPr="00EB4085" w:rsidRDefault="004001B6" w:rsidP="004001B6">
      <w:pPr>
        <w:ind w:firstLine="720"/>
        <w:jc w:val="both"/>
        <w:rPr>
          <w:sz w:val="24"/>
          <w:szCs w:val="24"/>
        </w:rPr>
      </w:pPr>
      <w:r w:rsidRPr="00EB4085">
        <w:rPr>
          <w:sz w:val="24"/>
          <w:szCs w:val="24"/>
        </w:rPr>
        <w:t xml:space="preserve">1) комплексные проверки готовности </w:t>
      </w:r>
      <w:r w:rsidR="00F41B4C">
        <w:rPr>
          <w:sz w:val="24"/>
          <w:szCs w:val="24"/>
        </w:rPr>
        <w:t>МСОН</w:t>
      </w:r>
      <w:r w:rsidR="00F41B4C" w:rsidRPr="00EB4085">
        <w:rPr>
          <w:sz w:val="24"/>
          <w:szCs w:val="24"/>
        </w:rPr>
        <w:t xml:space="preserve"> </w:t>
      </w:r>
      <w:r w:rsidRPr="00EB4085">
        <w:rPr>
          <w:sz w:val="24"/>
          <w:szCs w:val="24"/>
        </w:rPr>
        <w:t>с включением оконечных средств оповещения и доведением проверочных сигналов и информации до населения;</w:t>
      </w:r>
    </w:p>
    <w:p w14:paraId="1AB4B496" w14:textId="77777777" w:rsidR="004001B6" w:rsidRPr="00EB4085" w:rsidRDefault="004001B6" w:rsidP="004001B6">
      <w:pPr>
        <w:ind w:firstLine="720"/>
        <w:jc w:val="both"/>
        <w:rPr>
          <w:sz w:val="24"/>
          <w:szCs w:val="24"/>
        </w:rPr>
      </w:pPr>
      <w:r w:rsidRPr="00EB4085">
        <w:rPr>
          <w:sz w:val="24"/>
          <w:szCs w:val="24"/>
        </w:rPr>
        <w:t xml:space="preserve">2) технические проверки готовности к задействованию </w:t>
      </w:r>
      <w:r w:rsidR="00F41B4C">
        <w:rPr>
          <w:sz w:val="24"/>
          <w:szCs w:val="24"/>
        </w:rPr>
        <w:t>МСОН</w:t>
      </w:r>
      <w:r w:rsidR="00F41B4C" w:rsidRPr="00EB4085">
        <w:rPr>
          <w:sz w:val="24"/>
          <w:szCs w:val="24"/>
        </w:rPr>
        <w:t xml:space="preserve"> </w:t>
      </w:r>
      <w:r w:rsidRPr="00EB4085">
        <w:rPr>
          <w:sz w:val="24"/>
          <w:szCs w:val="24"/>
        </w:rPr>
        <w:t>населения без включения оконечных средств оповещения населения.</w:t>
      </w:r>
    </w:p>
    <w:p w14:paraId="2180914C" w14:textId="541A7A86" w:rsidR="004001B6" w:rsidRPr="00EB4085" w:rsidRDefault="004001B6" w:rsidP="004001B6">
      <w:pPr>
        <w:ind w:firstLine="720"/>
        <w:jc w:val="both"/>
        <w:rPr>
          <w:sz w:val="24"/>
          <w:szCs w:val="24"/>
        </w:rPr>
      </w:pPr>
      <w:r w:rsidRPr="00EB4085">
        <w:rPr>
          <w:sz w:val="24"/>
          <w:szCs w:val="24"/>
        </w:rPr>
        <w:t>3</w:t>
      </w:r>
      <w:r w:rsidR="00E44BA5">
        <w:rPr>
          <w:sz w:val="24"/>
          <w:szCs w:val="24"/>
        </w:rPr>
        <w:t>2</w:t>
      </w:r>
      <w:r w:rsidRPr="00EB4085">
        <w:rPr>
          <w:sz w:val="24"/>
          <w:szCs w:val="24"/>
        </w:rPr>
        <w:t xml:space="preserve">. В целях создания, обеспечения и поддержания в состоянии постоянной готовности к использованию </w:t>
      </w:r>
      <w:r w:rsidR="00F41B4C">
        <w:rPr>
          <w:sz w:val="24"/>
          <w:szCs w:val="24"/>
        </w:rPr>
        <w:t>МСОН</w:t>
      </w:r>
      <w:r w:rsidR="00F41B4C" w:rsidRPr="00EB4085">
        <w:rPr>
          <w:sz w:val="24"/>
          <w:szCs w:val="24"/>
        </w:rPr>
        <w:t xml:space="preserve"> </w:t>
      </w:r>
      <w:r w:rsidRPr="00EB4085">
        <w:rPr>
          <w:sz w:val="24"/>
          <w:szCs w:val="24"/>
        </w:rPr>
        <w:t xml:space="preserve">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во взаимодействии со структурными подразделениями Администрации </w:t>
      </w:r>
      <w:r>
        <w:rPr>
          <w:sz w:val="24"/>
          <w:szCs w:val="24"/>
        </w:rPr>
        <w:t xml:space="preserve">Кропоткинского </w:t>
      </w:r>
      <w:r w:rsidRPr="00EB4085">
        <w:rPr>
          <w:sz w:val="24"/>
          <w:szCs w:val="24"/>
        </w:rPr>
        <w:t>МО и совместно с ДДС.</w:t>
      </w:r>
    </w:p>
    <w:p w14:paraId="5C52C9EE" w14:textId="36E3609D" w:rsidR="004001B6" w:rsidRPr="00EB4085" w:rsidRDefault="004001B6" w:rsidP="004001B6">
      <w:pPr>
        <w:ind w:firstLine="720"/>
        <w:jc w:val="both"/>
        <w:rPr>
          <w:sz w:val="24"/>
          <w:szCs w:val="24"/>
        </w:rPr>
      </w:pPr>
      <w:r w:rsidRPr="00EB4085">
        <w:rPr>
          <w:sz w:val="24"/>
          <w:szCs w:val="24"/>
        </w:rPr>
        <w:t>3</w:t>
      </w:r>
      <w:r w:rsidR="00E44BA5">
        <w:rPr>
          <w:sz w:val="24"/>
          <w:szCs w:val="24"/>
        </w:rPr>
        <w:t>3</w:t>
      </w:r>
      <w:r w:rsidRPr="00EB4085">
        <w:rPr>
          <w:sz w:val="24"/>
          <w:szCs w:val="24"/>
        </w:rPr>
        <w:t xml:space="preserve">. Эксплуатационно-техническое обслуживание и контроль поддержания в постоянной готовности технических средств </w:t>
      </w:r>
      <w:r w:rsidR="00F41B4C">
        <w:rPr>
          <w:sz w:val="24"/>
          <w:szCs w:val="24"/>
        </w:rPr>
        <w:t>МСОН</w:t>
      </w:r>
      <w:r w:rsidR="00F41B4C" w:rsidRPr="00EB4085">
        <w:rPr>
          <w:sz w:val="24"/>
          <w:szCs w:val="24"/>
        </w:rPr>
        <w:t xml:space="preserve"> </w:t>
      </w:r>
      <w:r w:rsidRPr="00EB4085">
        <w:rPr>
          <w:sz w:val="24"/>
          <w:szCs w:val="24"/>
        </w:rPr>
        <w:t>осуществляет</w:t>
      </w:r>
      <w:r>
        <w:rPr>
          <w:sz w:val="24"/>
          <w:szCs w:val="24"/>
        </w:rPr>
        <w:t xml:space="preserve"> Администрация Кропоткинского </w:t>
      </w:r>
      <w:r w:rsidRPr="00EB4085">
        <w:rPr>
          <w:sz w:val="24"/>
          <w:szCs w:val="24"/>
        </w:rPr>
        <w:t>МО в порядке, установленном законодательством Российской Федерации.</w:t>
      </w:r>
    </w:p>
    <w:p w14:paraId="6F198793" w14:textId="73BB26AA" w:rsidR="004001B6" w:rsidRPr="00EB4085" w:rsidRDefault="004001B6" w:rsidP="004001B6">
      <w:pPr>
        <w:ind w:firstLine="720"/>
        <w:jc w:val="both"/>
        <w:rPr>
          <w:sz w:val="24"/>
          <w:szCs w:val="24"/>
        </w:rPr>
      </w:pPr>
      <w:r w:rsidRPr="00EB4085">
        <w:rPr>
          <w:sz w:val="24"/>
          <w:szCs w:val="24"/>
        </w:rPr>
        <w:t>3</w:t>
      </w:r>
      <w:r w:rsidR="00E44BA5">
        <w:rPr>
          <w:sz w:val="24"/>
          <w:szCs w:val="24"/>
        </w:rPr>
        <w:t>4</w:t>
      </w:r>
      <w:r w:rsidRPr="00EB4085">
        <w:rPr>
          <w:sz w:val="24"/>
          <w:szCs w:val="24"/>
        </w:rPr>
        <w:t>. Финансирование создания, совершенствования и поддержания в состоянии постоянной готовности</w:t>
      </w:r>
      <w:r w:rsidR="00F41B4C" w:rsidRPr="00F41B4C">
        <w:rPr>
          <w:sz w:val="24"/>
          <w:szCs w:val="24"/>
        </w:rPr>
        <w:t xml:space="preserve"> </w:t>
      </w:r>
      <w:r w:rsidR="00F41B4C">
        <w:rPr>
          <w:sz w:val="24"/>
          <w:szCs w:val="24"/>
        </w:rPr>
        <w:t>МСОН</w:t>
      </w:r>
      <w:r w:rsidRPr="00EB4085">
        <w:rPr>
          <w:sz w:val="24"/>
          <w:szCs w:val="24"/>
        </w:rPr>
        <w:t xml:space="preserve">, создание и содержание запасов технических средств, осуществляется за счет средств бюджета </w:t>
      </w:r>
      <w:r>
        <w:rPr>
          <w:sz w:val="24"/>
          <w:szCs w:val="24"/>
        </w:rPr>
        <w:t xml:space="preserve">Кропоткинского </w:t>
      </w:r>
      <w:r w:rsidRPr="00EB4085">
        <w:rPr>
          <w:sz w:val="24"/>
          <w:szCs w:val="24"/>
        </w:rPr>
        <w:t>МО</w:t>
      </w:r>
      <w:r>
        <w:rPr>
          <w:sz w:val="24"/>
          <w:szCs w:val="24"/>
        </w:rPr>
        <w:t>.</w:t>
      </w:r>
    </w:p>
    <w:bookmarkEnd w:id="1"/>
    <w:p w14:paraId="4173039F" w14:textId="77777777" w:rsidR="004001B6" w:rsidRPr="00EB4085" w:rsidRDefault="004001B6" w:rsidP="004001B6">
      <w:pPr>
        <w:jc w:val="both"/>
        <w:rPr>
          <w:sz w:val="24"/>
          <w:szCs w:val="24"/>
        </w:rPr>
      </w:pPr>
    </w:p>
    <w:p w14:paraId="745EAFEB" w14:textId="77777777" w:rsidR="004001B6" w:rsidRDefault="004001B6" w:rsidP="004001B6">
      <w:pPr>
        <w:pStyle w:val="a8"/>
        <w:rPr>
          <w:rFonts w:ascii="Times New Roman" w:hAnsi="Times New Roman"/>
          <w:sz w:val="24"/>
          <w:szCs w:val="24"/>
        </w:rPr>
      </w:pPr>
    </w:p>
    <w:p w14:paraId="6F8FBD4F" w14:textId="77777777" w:rsidR="009E7134" w:rsidRPr="00A20D79" w:rsidRDefault="009E7134" w:rsidP="004001B6">
      <w:pPr>
        <w:pStyle w:val="a8"/>
        <w:rPr>
          <w:rFonts w:ascii="Times New Roman" w:hAnsi="Times New Roman"/>
          <w:sz w:val="24"/>
          <w:szCs w:val="24"/>
        </w:rPr>
      </w:pPr>
    </w:p>
    <w:p w14:paraId="785E721D" w14:textId="77777777" w:rsidR="005207A1" w:rsidRDefault="005207A1" w:rsidP="00F73F85">
      <w:pPr>
        <w:jc w:val="both"/>
        <w:rPr>
          <w:sz w:val="24"/>
          <w:szCs w:val="24"/>
        </w:rPr>
      </w:pPr>
    </w:p>
    <w:sectPr w:rsidR="005207A1" w:rsidSect="005F47C9">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B2271"/>
    <w:multiLevelType w:val="hybridMultilevel"/>
    <w:tmpl w:val="32684A70"/>
    <w:lvl w:ilvl="0" w:tplc="9C70F4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A5558B0"/>
    <w:multiLevelType w:val="hybridMultilevel"/>
    <w:tmpl w:val="E334C7E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0833AA"/>
    <w:multiLevelType w:val="hybridMultilevel"/>
    <w:tmpl w:val="273A6550"/>
    <w:lvl w:ilvl="0" w:tplc="7800135C">
      <w:start w:val="1"/>
      <w:numFmt w:val="decimal"/>
      <w:lvlText w:val="%1."/>
      <w:lvlJc w:val="left"/>
      <w:pPr>
        <w:ind w:left="1773" w:hanging="10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0DA067E"/>
    <w:multiLevelType w:val="hybridMultilevel"/>
    <w:tmpl w:val="044AC846"/>
    <w:lvl w:ilvl="0" w:tplc="E2B82A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9A93F97"/>
    <w:multiLevelType w:val="hybridMultilevel"/>
    <w:tmpl w:val="EE804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C06C78"/>
    <w:multiLevelType w:val="multilevel"/>
    <w:tmpl w:val="1B36635C"/>
    <w:lvl w:ilvl="0">
      <w:start w:val="1"/>
      <w:numFmt w:val="decimal"/>
      <w:lvlText w:val="%1."/>
      <w:lvlJc w:val="left"/>
      <w:pPr>
        <w:ind w:left="450" w:hanging="450"/>
      </w:pPr>
      <w:rPr>
        <w:rFonts w:hint="default"/>
        <w:color w:val="000000"/>
      </w:rPr>
    </w:lvl>
    <w:lvl w:ilvl="1">
      <w:start w:val="1"/>
      <w:numFmt w:val="decimal"/>
      <w:lvlText w:val="%1.%2."/>
      <w:lvlJc w:val="left"/>
      <w:pPr>
        <w:ind w:left="1017" w:hanging="45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6" w15:restartNumberingAfterBreak="0">
    <w:nsid w:val="63697780"/>
    <w:multiLevelType w:val="hybridMultilevel"/>
    <w:tmpl w:val="A6186038"/>
    <w:lvl w:ilvl="0" w:tplc="6C9AD7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6AE355A5"/>
    <w:multiLevelType w:val="hybridMultilevel"/>
    <w:tmpl w:val="8236C4B4"/>
    <w:lvl w:ilvl="0" w:tplc="8DB4B9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4C1543A"/>
    <w:multiLevelType w:val="hybridMultilevel"/>
    <w:tmpl w:val="3DFA094C"/>
    <w:lvl w:ilvl="0" w:tplc="AD7E70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6"/>
  </w:num>
  <w:num w:numId="3">
    <w:abstractNumId w:val="3"/>
  </w:num>
  <w:num w:numId="4">
    <w:abstractNumId w:val="7"/>
  </w:num>
  <w:num w:numId="5">
    <w:abstractNumId w:val="0"/>
  </w:num>
  <w:num w:numId="6">
    <w:abstractNumId w:val="8"/>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695"/>
    <w:rsid w:val="0001512E"/>
    <w:rsid w:val="000344AA"/>
    <w:rsid w:val="0005610E"/>
    <w:rsid w:val="0005752A"/>
    <w:rsid w:val="00057C44"/>
    <w:rsid w:val="000602AC"/>
    <w:rsid w:val="000B4177"/>
    <w:rsid w:val="000C5449"/>
    <w:rsid w:val="000C6C58"/>
    <w:rsid w:val="000C7E13"/>
    <w:rsid w:val="000E0A74"/>
    <w:rsid w:val="000F51B4"/>
    <w:rsid w:val="001301D8"/>
    <w:rsid w:val="0013092D"/>
    <w:rsid w:val="00157869"/>
    <w:rsid w:val="001736C9"/>
    <w:rsid w:val="001C04BB"/>
    <w:rsid w:val="001D0520"/>
    <w:rsid w:val="001D1040"/>
    <w:rsid w:val="001E4539"/>
    <w:rsid w:val="001E65B9"/>
    <w:rsid w:val="001F0008"/>
    <w:rsid w:val="002A32B1"/>
    <w:rsid w:val="002B5042"/>
    <w:rsid w:val="002C447C"/>
    <w:rsid w:val="002D7B90"/>
    <w:rsid w:val="00341ADE"/>
    <w:rsid w:val="003705C0"/>
    <w:rsid w:val="0037162D"/>
    <w:rsid w:val="00372270"/>
    <w:rsid w:val="003E1E21"/>
    <w:rsid w:val="004001B6"/>
    <w:rsid w:val="004153CE"/>
    <w:rsid w:val="00466E21"/>
    <w:rsid w:val="00467133"/>
    <w:rsid w:val="00485B53"/>
    <w:rsid w:val="004A290A"/>
    <w:rsid w:val="004A6481"/>
    <w:rsid w:val="004D5223"/>
    <w:rsid w:val="004D6956"/>
    <w:rsid w:val="004F76DD"/>
    <w:rsid w:val="005207A1"/>
    <w:rsid w:val="0052763D"/>
    <w:rsid w:val="00534F38"/>
    <w:rsid w:val="00583B9B"/>
    <w:rsid w:val="00590345"/>
    <w:rsid w:val="005B2895"/>
    <w:rsid w:val="005F47C9"/>
    <w:rsid w:val="006063CE"/>
    <w:rsid w:val="00614B6F"/>
    <w:rsid w:val="00620E4A"/>
    <w:rsid w:val="00626603"/>
    <w:rsid w:val="00636978"/>
    <w:rsid w:val="006379B6"/>
    <w:rsid w:val="006767F8"/>
    <w:rsid w:val="0068192E"/>
    <w:rsid w:val="006A503C"/>
    <w:rsid w:val="006B7129"/>
    <w:rsid w:val="006C1D7E"/>
    <w:rsid w:val="006D6B73"/>
    <w:rsid w:val="006E019F"/>
    <w:rsid w:val="006E59C4"/>
    <w:rsid w:val="00700C1F"/>
    <w:rsid w:val="007156B7"/>
    <w:rsid w:val="0071600C"/>
    <w:rsid w:val="007B08A7"/>
    <w:rsid w:val="007B4614"/>
    <w:rsid w:val="007C2082"/>
    <w:rsid w:val="007C2BD3"/>
    <w:rsid w:val="008350E1"/>
    <w:rsid w:val="008373FE"/>
    <w:rsid w:val="00841D3A"/>
    <w:rsid w:val="008617A1"/>
    <w:rsid w:val="00861C2A"/>
    <w:rsid w:val="0086688E"/>
    <w:rsid w:val="00873F92"/>
    <w:rsid w:val="008756C6"/>
    <w:rsid w:val="00884C2B"/>
    <w:rsid w:val="00886E57"/>
    <w:rsid w:val="008A7D55"/>
    <w:rsid w:val="008C66D8"/>
    <w:rsid w:val="008C7E82"/>
    <w:rsid w:val="00903ECF"/>
    <w:rsid w:val="00912B7C"/>
    <w:rsid w:val="009310C9"/>
    <w:rsid w:val="0093415F"/>
    <w:rsid w:val="00941B94"/>
    <w:rsid w:val="00941F72"/>
    <w:rsid w:val="0095564C"/>
    <w:rsid w:val="00974E24"/>
    <w:rsid w:val="00983BD1"/>
    <w:rsid w:val="00985393"/>
    <w:rsid w:val="00995DF4"/>
    <w:rsid w:val="009A181F"/>
    <w:rsid w:val="009D4865"/>
    <w:rsid w:val="009E7134"/>
    <w:rsid w:val="009F37D2"/>
    <w:rsid w:val="00A122B4"/>
    <w:rsid w:val="00A20D79"/>
    <w:rsid w:val="00A2202C"/>
    <w:rsid w:val="00A40932"/>
    <w:rsid w:val="00A51C9B"/>
    <w:rsid w:val="00A53527"/>
    <w:rsid w:val="00A72B0F"/>
    <w:rsid w:val="00A74A24"/>
    <w:rsid w:val="00AE3C62"/>
    <w:rsid w:val="00AF1595"/>
    <w:rsid w:val="00B04A21"/>
    <w:rsid w:val="00B57DBB"/>
    <w:rsid w:val="00B658CA"/>
    <w:rsid w:val="00B962D2"/>
    <w:rsid w:val="00BA1695"/>
    <w:rsid w:val="00BB1003"/>
    <w:rsid w:val="00BD2CA9"/>
    <w:rsid w:val="00BE3D03"/>
    <w:rsid w:val="00BF5758"/>
    <w:rsid w:val="00C11810"/>
    <w:rsid w:val="00C3760E"/>
    <w:rsid w:val="00C46805"/>
    <w:rsid w:val="00C66947"/>
    <w:rsid w:val="00CE4ED8"/>
    <w:rsid w:val="00CF7023"/>
    <w:rsid w:val="00CF757C"/>
    <w:rsid w:val="00D34439"/>
    <w:rsid w:val="00DC7613"/>
    <w:rsid w:val="00DF2E05"/>
    <w:rsid w:val="00E03B36"/>
    <w:rsid w:val="00E06F97"/>
    <w:rsid w:val="00E24DB0"/>
    <w:rsid w:val="00E43A1C"/>
    <w:rsid w:val="00E44BA5"/>
    <w:rsid w:val="00E57971"/>
    <w:rsid w:val="00E647C0"/>
    <w:rsid w:val="00E72A3E"/>
    <w:rsid w:val="00E75741"/>
    <w:rsid w:val="00E81B7B"/>
    <w:rsid w:val="00ED3FCF"/>
    <w:rsid w:val="00ED7FE3"/>
    <w:rsid w:val="00EF0A8C"/>
    <w:rsid w:val="00EF18F9"/>
    <w:rsid w:val="00F03186"/>
    <w:rsid w:val="00F24DF5"/>
    <w:rsid w:val="00F3563C"/>
    <w:rsid w:val="00F41B4C"/>
    <w:rsid w:val="00F43E26"/>
    <w:rsid w:val="00F4556A"/>
    <w:rsid w:val="00F47A83"/>
    <w:rsid w:val="00F55382"/>
    <w:rsid w:val="00F66A5B"/>
    <w:rsid w:val="00F73F85"/>
    <w:rsid w:val="00FA562C"/>
    <w:rsid w:val="00FE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484F"/>
  <w15:docId w15:val="{9D560780-AAE1-4230-8FD8-8E5971B3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03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eeu">
    <w:name w:val="Noeeu"/>
    <w:rsid w:val="006A503C"/>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styleId="a3">
    <w:name w:val="Hyperlink"/>
    <w:rsid w:val="006A503C"/>
    <w:rPr>
      <w:color w:val="0000FF"/>
      <w:u w:val="single"/>
    </w:rPr>
  </w:style>
  <w:style w:type="table" w:styleId="a4">
    <w:name w:val="Table Grid"/>
    <w:basedOn w:val="a1"/>
    <w:uiPriority w:val="39"/>
    <w:rsid w:val="006A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6B73"/>
    <w:rPr>
      <w:rFonts w:ascii="Segoe UI" w:hAnsi="Segoe UI" w:cs="Segoe UI"/>
      <w:sz w:val="18"/>
      <w:szCs w:val="18"/>
    </w:rPr>
  </w:style>
  <w:style w:type="character" w:customStyle="1" w:styleId="a6">
    <w:name w:val="Текст выноски Знак"/>
    <w:basedOn w:val="a0"/>
    <w:link w:val="a5"/>
    <w:uiPriority w:val="99"/>
    <w:semiHidden/>
    <w:rsid w:val="006D6B73"/>
    <w:rPr>
      <w:rFonts w:ascii="Segoe UI" w:eastAsia="Times New Roman" w:hAnsi="Segoe UI" w:cs="Segoe UI"/>
      <w:sz w:val="18"/>
      <w:szCs w:val="18"/>
      <w:lang w:eastAsia="ru-RU"/>
    </w:rPr>
  </w:style>
  <w:style w:type="table" w:customStyle="1" w:styleId="1">
    <w:name w:val="Сетка таблицы1"/>
    <w:basedOn w:val="a1"/>
    <w:next w:val="a4"/>
    <w:uiPriority w:val="59"/>
    <w:rsid w:val="00884C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0C5449"/>
    <w:pPr>
      <w:spacing w:before="100" w:beforeAutospacing="1" w:after="100" w:afterAutospacing="1"/>
    </w:pPr>
    <w:rPr>
      <w:sz w:val="24"/>
      <w:szCs w:val="24"/>
    </w:rPr>
  </w:style>
  <w:style w:type="paragraph" w:styleId="a8">
    <w:name w:val="No Spacing"/>
    <w:qFormat/>
    <w:rsid w:val="00F73F85"/>
    <w:pPr>
      <w:spacing w:after="0" w:line="240" w:lineRule="auto"/>
    </w:pPr>
    <w:rPr>
      <w:rFonts w:ascii="Calibri" w:eastAsia="Calibri" w:hAnsi="Calibri" w:cs="Times New Roman"/>
    </w:rPr>
  </w:style>
  <w:style w:type="paragraph" w:styleId="a9">
    <w:name w:val="List Paragraph"/>
    <w:basedOn w:val="a"/>
    <w:uiPriority w:val="34"/>
    <w:qFormat/>
    <w:rsid w:val="00C11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77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E2E06DFD9E4EDB2BE834C58D0EF76E213013C9FEFEC4A7D3E54E4158C1D259EA1E420BA48296FABE075E33B1L4m0D" TargetMode="External"/><Relationship Id="rId13" Type="http://schemas.openxmlformats.org/officeDocument/2006/relationships/hyperlink" Target="consultantplus://offline/ref=4CE2E06DFD9E4EDB2BE82AC89B62AD62233C4DC7FAFACFF98AB248160791D40CB85E1C52F5C1DDF7B81E4233B55FBB9B1FL7m6D" TargetMode="External"/><Relationship Id="rId3" Type="http://schemas.openxmlformats.org/officeDocument/2006/relationships/styles" Target="styles.xml"/><Relationship Id="rId7" Type="http://schemas.openxmlformats.org/officeDocument/2006/relationships/hyperlink" Target="consultantplus://offline/ref=4CE2E06DFD9E4EDB2BE834C58D0EF76E213011CAF8F4C4A7D3E54E4158C1D259F81E1A07A4848BFFBE120862F714B49B1A69C2C62FF97A2CL6m6D" TargetMode="External"/><Relationship Id="rId12" Type="http://schemas.openxmlformats.org/officeDocument/2006/relationships/hyperlink" Target="consultantplus://offline/ref=4CE2E06DFD9E4EDB2BE834C58D0EF76E213115C8FEFDC4A7D3E54E4158C1D259EA1E420BA48296FABE075E33B1L4m0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1082;&#1088;&#1086;&#1087;&#1086;&#1090;&#1082;&#1080;&#1085;-&#1072;&#1076;&#1084;.&#1088;&#1092;" TargetMode="External"/><Relationship Id="rId11" Type="http://schemas.openxmlformats.org/officeDocument/2006/relationships/hyperlink" Target="consultantplus://offline/ref=4CE2E06DFD9E4EDB2BE834C58D0EF76E213115CBFCFCC4A7D3E54E4158C1D259EA1E420BA48296FABE075E33B1L4m0D" TargetMode="External"/><Relationship Id="rId5" Type="http://schemas.openxmlformats.org/officeDocument/2006/relationships/webSettings" Target="webSettings.xml"/><Relationship Id="rId15" Type="http://schemas.openxmlformats.org/officeDocument/2006/relationships/hyperlink" Target="consultantplus://offline/ref=4CE2E06DFD9E4EDB2BE834C58D0EF76E213013C9FEFFC4A7D3E54E4158C1D259F81E1A07A58383AEE95D093EB346A79B1B69C0C033LFmAD" TargetMode="External"/><Relationship Id="rId10" Type="http://schemas.openxmlformats.org/officeDocument/2006/relationships/hyperlink" Target="consultantplus://offline/ref=4CE2E06DFD9E4EDB2BE834C58D0EF76E213116C8FFFCC4A7D3E54E4158C1D259EA1E420BA48296FABE075E33B1L4m0D" TargetMode="External"/><Relationship Id="rId4" Type="http://schemas.openxmlformats.org/officeDocument/2006/relationships/settings" Target="settings.xml"/><Relationship Id="rId9" Type="http://schemas.openxmlformats.org/officeDocument/2006/relationships/hyperlink" Target="consultantplus://offline/ref=4CE2E06DFD9E4EDB2BE834C58D0EF76E213013C9FEFFC4A7D3E54E4158C1D259EA1E420BA48296FABE075E33B1L4m0D" TargetMode="External"/><Relationship Id="rId14" Type="http://schemas.openxmlformats.org/officeDocument/2006/relationships/hyperlink" Target="consultantplus://offline/ref=4CE2E06DFD9E4EDB2BE82AC89B62AD62233C4DC7FFFDCBF88DBA151C0FC8D80EBF514357E0D085FABF075C35AD43B999L1m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FDA5C-0C48-42AB-90C0-40013615F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3018</Words>
  <Characters>17206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2025-04-21T01:44:00Z</cp:lastPrinted>
  <dcterms:created xsi:type="dcterms:W3CDTF">2025-04-21T05:19:00Z</dcterms:created>
  <dcterms:modified xsi:type="dcterms:W3CDTF">2025-04-21T05:19:00Z</dcterms:modified>
</cp:coreProperties>
</file>