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66" w:rsidRPr="00237566" w:rsidRDefault="00237566" w:rsidP="00B2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БОДАЙБИНСКИЙ РАЙОН </w:t>
      </w: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237566" w:rsidRPr="00237566" w:rsidRDefault="00237566" w:rsidP="00237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237566" w:rsidRPr="00237566" w:rsidRDefault="00237566" w:rsidP="0023756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66" w:rsidRPr="00237566" w:rsidRDefault="00237566" w:rsidP="0023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300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00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</w:t>
      </w:r>
      <w:r w:rsidR="00E7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7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2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237566" w:rsidRPr="00237566" w:rsidRDefault="00237566" w:rsidP="0023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66" w:rsidRPr="00237566" w:rsidRDefault="00237566" w:rsidP="0023756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Положение</w:t>
      </w:r>
      <w:r w:rsidR="005E467C"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 муниципальном земельном контроле в Кропоткинском городском поселении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="005E467C"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утвержденном 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Думы Кропоткинского городского поселения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29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2.202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237566" w:rsidRPr="00237566" w:rsidRDefault="00237566" w:rsidP="0023756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66" w:rsidRPr="00237566" w:rsidRDefault="00237566" w:rsidP="00237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5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375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руководствуясь Уставом </w:t>
      </w:r>
      <w:r w:rsidRPr="00237566">
        <w:rPr>
          <w:rFonts w:ascii="Times New Roman" w:eastAsia="Calibri" w:hAnsi="Times New Roman" w:cs="Times New Roman"/>
          <w:sz w:val="24"/>
          <w:szCs w:val="24"/>
        </w:rPr>
        <w:t>Кропоткинского муниципального образования (с изменениями и дополнениями), Дума Кропоткинского городского поселения</w:t>
      </w:r>
    </w:p>
    <w:p w:rsidR="00237566" w:rsidRPr="00237566" w:rsidRDefault="00237566" w:rsidP="0023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566" w:rsidRPr="00237566" w:rsidRDefault="00237566" w:rsidP="0023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5E467C" w:rsidRDefault="00237566" w:rsidP="0023756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</w:t>
      </w:r>
      <w:r w:rsidR="005E467C"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 муниципальном земельном контроле в Кропоткинском городском поселении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E467C"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Положение)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утвержденном</w:t>
      </w:r>
      <w:r w:rsidR="005E467C"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Кропоткинского городского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поселения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29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2.202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0E6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37566" w:rsidRPr="0022476A" w:rsidRDefault="005E467C" w:rsidP="0022476A">
      <w:pPr>
        <w:pStyle w:val="ConsPlusTitle"/>
        <w:ind w:firstLine="709"/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</w:pPr>
      <w:r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1.</w:t>
      </w:r>
      <w:r w:rsidR="0022476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1</w:t>
      </w:r>
      <w:r w:rsid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 xml:space="preserve">. </w:t>
      </w:r>
      <w:r w:rsidR="000E692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 xml:space="preserve">Приложение </w:t>
      </w:r>
      <w:r w:rsidR="0022476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2</w:t>
      </w:r>
      <w:r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 xml:space="preserve"> «</w:t>
      </w:r>
      <w:r w:rsidR="0022476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Индикаторы риска нарушения обязательных требований,</w:t>
      </w:r>
      <w:r w:rsid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 xml:space="preserve"> </w:t>
      </w:r>
      <w:r w:rsidR="0022476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используемые для определения необходимости проведения проверок при осуществлении</w:t>
      </w:r>
      <w:r w:rsid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 xml:space="preserve"> </w:t>
      </w:r>
      <w:r w:rsidR="0022476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муниципального земельного контроля</w:t>
      </w:r>
      <w:r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»</w:t>
      </w:r>
      <w:r w:rsidR="0022476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 xml:space="preserve"> изложить в следующей редакции</w:t>
      </w:r>
      <w:r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 xml:space="preserve"> (</w:t>
      </w:r>
      <w:r w:rsidR="003220BF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прилагается</w:t>
      </w:r>
      <w:r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)</w:t>
      </w:r>
      <w:r w:rsidR="000E692A" w:rsidRPr="0022476A">
        <w:rPr>
          <w:rFonts w:ascii="Times New Roman" w:eastAsia="Times New Roman" w:hAnsi="Times New Roman" w:cs="Times New Roman"/>
          <w:b w:val="0"/>
          <w:kern w:val="2"/>
          <w:sz w:val="24"/>
          <w:szCs w:val="24"/>
          <w:lang w:eastAsia="ru-RU"/>
        </w:rPr>
        <w:t>.</w:t>
      </w:r>
    </w:p>
    <w:p w:rsidR="00237566" w:rsidRPr="00237566" w:rsidRDefault="00237566" w:rsidP="0023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данное решение главе Кропоткинского муниципального образования для подписания.</w:t>
      </w:r>
    </w:p>
    <w:p w:rsidR="00237566" w:rsidRPr="00237566" w:rsidRDefault="00237566" w:rsidP="0023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237566" w:rsidRDefault="00237566" w:rsidP="0023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законную силу после дня его официального опубликования.</w:t>
      </w:r>
    </w:p>
    <w:p w:rsid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77A83" w:rsidRDefault="00D77A83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476A" w:rsidRDefault="0022476A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476A" w:rsidRPr="00DE4596" w:rsidRDefault="0022476A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E4596" w:rsidRPr="00DE4596" w:rsidRDefault="00DE4596" w:rsidP="00B2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Председатель Думы </w:t>
      </w:r>
      <w:proofErr w:type="gram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К.С. </w:t>
      </w:r>
      <w:proofErr w:type="spell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Потылицын</w:t>
      </w:r>
      <w:proofErr w:type="spellEnd"/>
    </w:p>
    <w:p w:rsidR="00DE4596" w:rsidRPr="00DE4596" w:rsidRDefault="00DE4596" w:rsidP="00B2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городского поселения                                                                                     Подписано:</w:t>
      </w: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 w:rsidR="0023756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«</w:t>
      </w:r>
      <w:r w:rsidR="0022476A">
        <w:rPr>
          <w:rFonts w:ascii="Times New Roman" w:eastAsia="Times New Roman" w:hAnsi="Times New Roman" w:cs="Times New Roman CYR"/>
          <w:sz w:val="24"/>
          <w:szCs w:val="24"/>
          <w:lang w:eastAsia="ru-RU"/>
        </w:rPr>
        <w:t>19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 w:rsidR="0022476A"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декабря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</w:t>
      </w:r>
      <w:r w:rsidR="0022476A">
        <w:rPr>
          <w:rFonts w:ascii="Times New Roman" w:eastAsia="Times New Roman" w:hAnsi="Times New Roman" w:cs="Times New Roman CYR"/>
          <w:sz w:val="24"/>
          <w:szCs w:val="24"/>
          <w:lang w:eastAsia="ru-RU"/>
        </w:rPr>
        <w:t>3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г.</w:t>
      </w: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DE4596" w:rsidRPr="00DE4596" w:rsidRDefault="00DE4596" w:rsidP="00B2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Глава </w:t>
      </w:r>
      <w:proofErr w:type="gram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:rsidR="00DE4596" w:rsidRPr="00DE4596" w:rsidRDefault="00DE4596" w:rsidP="00B2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муниципального образования                                                                     Подписано:</w:t>
      </w:r>
    </w:p>
    <w:p w:rsidR="0022476A" w:rsidRPr="00DE4596" w:rsidRDefault="0022476A" w:rsidP="00224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19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декабря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3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г.</w:t>
      </w:r>
    </w:p>
    <w:p w:rsidR="0022476A" w:rsidRDefault="0022476A" w:rsidP="00DE389D">
      <w:pPr>
        <w:pStyle w:val="ConsPlusNormal"/>
        <w:jc w:val="right"/>
        <w:rPr>
          <w:sz w:val="24"/>
          <w:szCs w:val="24"/>
        </w:rPr>
      </w:pPr>
    </w:p>
    <w:p w:rsidR="0022476A" w:rsidRDefault="0022476A" w:rsidP="00DE389D">
      <w:pPr>
        <w:pStyle w:val="ConsPlusNormal"/>
        <w:jc w:val="right"/>
        <w:rPr>
          <w:sz w:val="24"/>
          <w:szCs w:val="24"/>
        </w:rPr>
      </w:pPr>
    </w:p>
    <w:p w:rsidR="00DE389D" w:rsidRPr="003016DB" w:rsidRDefault="00DE389D" w:rsidP="00DE389D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3016DB">
        <w:rPr>
          <w:sz w:val="24"/>
          <w:szCs w:val="24"/>
        </w:rPr>
        <w:lastRenderedPageBreak/>
        <w:t>Приложение № 2</w:t>
      </w:r>
    </w:p>
    <w:p w:rsidR="00DE389D" w:rsidRPr="003016DB" w:rsidRDefault="00DE389D" w:rsidP="00DE389D">
      <w:pPr>
        <w:pStyle w:val="ConsPlusNormal"/>
        <w:jc w:val="right"/>
        <w:rPr>
          <w:sz w:val="24"/>
          <w:szCs w:val="24"/>
        </w:rPr>
      </w:pPr>
      <w:r w:rsidRPr="003016DB">
        <w:rPr>
          <w:sz w:val="24"/>
          <w:szCs w:val="24"/>
        </w:rPr>
        <w:t>к Положению о муниципальном земельном контроле</w:t>
      </w:r>
    </w:p>
    <w:p w:rsidR="00DE389D" w:rsidRPr="003016DB" w:rsidRDefault="00DE389D" w:rsidP="00DE389D">
      <w:pPr>
        <w:pStyle w:val="ConsPlusNormal"/>
        <w:jc w:val="right"/>
        <w:rPr>
          <w:i/>
          <w:sz w:val="24"/>
          <w:szCs w:val="24"/>
        </w:rPr>
      </w:pPr>
      <w:r w:rsidRPr="003016DB">
        <w:rPr>
          <w:sz w:val="24"/>
          <w:szCs w:val="24"/>
        </w:rPr>
        <w:t>в Кропоткинском городском поселении</w:t>
      </w:r>
    </w:p>
    <w:p w:rsidR="00DE389D" w:rsidRPr="003016DB" w:rsidRDefault="00DE389D" w:rsidP="00DE389D">
      <w:pPr>
        <w:widowControl w:val="0"/>
        <w:autoSpaceDE w:val="0"/>
        <w:ind w:firstLine="540"/>
        <w:jc w:val="both"/>
      </w:pPr>
    </w:p>
    <w:p w:rsidR="00DE389D" w:rsidRPr="003016DB" w:rsidRDefault="00DE389D" w:rsidP="00DE3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6DB">
        <w:rPr>
          <w:rFonts w:ascii="Times New Roman" w:hAnsi="Times New Roman" w:cs="Times New Roman"/>
          <w:sz w:val="24"/>
          <w:szCs w:val="24"/>
        </w:rPr>
        <w:t xml:space="preserve">Индикаторы риска </w:t>
      </w:r>
    </w:p>
    <w:p w:rsidR="00DE389D" w:rsidRPr="003016DB" w:rsidRDefault="00DE389D" w:rsidP="00DE3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6DB">
        <w:rPr>
          <w:rFonts w:ascii="Times New Roman" w:hAnsi="Times New Roman" w:cs="Times New Roman"/>
          <w:sz w:val="24"/>
          <w:szCs w:val="24"/>
        </w:rPr>
        <w:t>нарушения обязательных требований,</w:t>
      </w:r>
    </w:p>
    <w:p w:rsidR="00DE389D" w:rsidRDefault="00DE389D" w:rsidP="00DE3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6DB">
        <w:rPr>
          <w:rFonts w:ascii="Times New Roman" w:hAnsi="Times New Roman" w:cs="Times New Roman"/>
          <w:sz w:val="24"/>
          <w:szCs w:val="24"/>
        </w:rPr>
        <w:t xml:space="preserve">используемые для определения необходимости </w:t>
      </w:r>
    </w:p>
    <w:p w:rsidR="00DE389D" w:rsidRPr="003016DB" w:rsidRDefault="00DE389D" w:rsidP="00DE3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6D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6DB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</w:p>
    <w:p w:rsidR="00DE389D" w:rsidRPr="003016DB" w:rsidRDefault="00DE389D" w:rsidP="00DE3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6DB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DE389D" w:rsidRPr="003016DB" w:rsidRDefault="00DE389D" w:rsidP="00DE389D">
      <w:pPr>
        <w:pStyle w:val="ConsPlusNormal"/>
        <w:ind w:firstLine="540"/>
        <w:jc w:val="both"/>
        <w:rPr>
          <w:sz w:val="24"/>
          <w:szCs w:val="24"/>
        </w:rPr>
      </w:pPr>
    </w:p>
    <w:p w:rsidR="00FB409E" w:rsidRDefault="00FB409E" w:rsidP="00FB409E">
      <w:pPr>
        <w:pStyle w:val="a8"/>
        <w:widowControl w:val="0"/>
        <w:numPr>
          <w:ilvl w:val="0"/>
          <w:numId w:val="1"/>
        </w:numPr>
        <w:tabs>
          <w:tab w:val="left" w:pos="1196"/>
        </w:tabs>
        <w:autoSpaceDE w:val="0"/>
        <w:autoSpaceDN w:val="0"/>
        <w:spacing w:before="101" w:line="276" w:lineRule="auto"/>
        <w:ind w:right="110" w:firstLine="708"/>
        <w:contextualSpacing w:val="0"/>
        <w:jc w:val="both"/>
      </w:pPr>
      <w:r>
        <w:t xml:space="preserve">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государственном реестре недвижимости. </w:t>
      </w:r>
    </w:p>
    <w:p w:rsidR="00FB409E" w:rsidRDefault="00FB409E" w:rsidP="00FB409E">
      <w:pPr>
        <w:pStyle w:val="a8"/>
        <w:widowControl w:val="0"/>
        <w:numPr>
          <w:ilvl w:val="0"/>
          <w:numId w:val="1"/>
        </w:numPr>
        <w:tabs>
          <w:tab w:val="left" w:pos="1196"/>
        </w:tabs>
        <w:autoSpaceDE w:val="0"/>
        <w:autoSpaceDN w:val="0"/>
        <w:spacing w:before="101" w:line="276" w:lineRule="auto"/>
        <w:ind w:right="110" w:firstLine="708"/>
        <w:contextualSpacing w:val="0"/>
        <w:jc w:val="both"/>
      </w:pPr>
      <w: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 </w:t>
      </w:r>
    </w:p>
    <w:p w:rsidR="00FB409E" w:rsidRDefault="00FB409E" w:rsidP="00FB409E">
      <w:pPr>
        <w:pStyle w:val="a8"/>
        <w:widowControl w:val="0"/>
        <w:numPr>
          <w:ilvl w:val="0"/>
          <w:numId w:val="1"/>
        </w:numPr>
        <w:tabs>
          <w:tab w:val="left" w:pos="1196"/>
        </w:tabs>
        <w:autoSpaceDE w:val="0"/>
        <w:autoSpaceDN w:val="0"/>
        <w:spacing w:before="101" w:line="276" w:lineRule="auto"/>
        <w:ind w:right="110" w:firstLine="708"/>
        <w:contextualSpacing w:val="0"/>
        <w:jc w:val="both"/>
      </w:pPr>
      <w:r>
        <w:t xml:space="preserve">Зарастание сорной растительностью и (или) </w:t>
      </w:r>
      <w:proofErr w:type="spellStart"/>
      <w:r>
        <w:t>древеснокустарниковой</w:t>
      </w:r>
      <w:proofErr w:type="spellEnd"/>
      <w:r>
        <w:t xml:space="preserve"> растительностью, не относящейся к многолетним </w:t>
      </w:r>
      <w:proofErr w:type="spellStart"/>
      <w:r>
        <w:t>плодовоягодным</w:t>
      </w:r>
      <w:proofErr w:type="spellEnd"/>
      <w:r>
        <w:t xml:space="preserve">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 </w:t>
      </w:r>
    </w:p>
    <w:p w:rsidR="00FB409E" w:rsidRPr="00F23598" w:rsidRDefault="00FB409E" w:rsidP="00FB409E">
      <w:pPr>
        <w:pStyle w:val="a8"/>
        <w:widowControl w:val="0"/>
        <w:numPr>
          <w:ilvl w:val="0"/>
          <w:numId w:val="1"/>
        </w:numPr>
        <w:tabs>
          <w:tab w:val="left" w:pos="1196"/>
        </w:tabs>
        <w:autoSpaceDE w:val="0"/>
        <w:autoSpaceDN w:val="0"/>
        <w:spacing w:before="101" w:line="276" w:lineRule="auto"/>
        <w:ind w:right="110" w:firstLine="708"/>
        <w:contextualSpacing w:val="0"/>
        <w:jc w:val="both"/>
      </w:pPr>
      <w:r>
        <w:t>Признаки негативных воздействий на земельном участке, влияющих на состояние земель сельскохозяйственного назначения, уровень плодородия почвы и негативного воздействия на окружающую среду, ухудшающих качественное состояние земель.</w:t>
      </w:r>
    </w:p>
    <w:sectPr w:rsidR="00FB409E" w:rsidRPr="00F2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52FC"/>
    <w:multiLevelType w:val="hybridMultilevel"/>
    <w:tmpl w:val="B0067056"/>
    <w:lvl w:ilvl="0" w:tplc="016AA7D0">
      <w:start w:val="1"/>
      <w:numFmt w:val="decimal"/>
      <w:lvlText w:val="%1."/>
      <w:lvlJc w:val="left"/>
      <w:pPr>
        <w:ind w:left="11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66672">
      <w:numFmt w:val="bullet"/>
      <w:lvlText w:val="•"/>
      <w:lvlJc w:val="left"/>
      <w:pPr>
        <w:ind w:left="1136" w:hanging="629"/>
      </w:pPr>
      <w:rPr>
        <w:lang w:val="ru-RU" w:eastAsia="en-US" w:bidi="ar-SA"/>
      </w:rPr>
    </w:lvl>
    <w:lvl w:ilvl="2" w:tplc="8124C894">
      <w:numFmt w:val="bullet"/>
      <w:lvlText w:val="•"/>
      <w:lvlJc w:val="left"/>
      <w:pPr>
        <w:ind w:left="2153" w:hanging="629"/>
      </w:pPr>
      <w:rPr>
        <w:lang w:val="ru-RU" w:eastAsia="en-US" w:bidi="ar-SA"/>
      </w:rPr>
    </w:lvl>
    <w:lvl w:ilvl="3" w:tplc="8CD2C37A">
      <w:numFmt w:val="bullet"/>
      <w:lvlText w:val="•"/>
      <w:lvlJc w:val="left"/>
      <w:pPr>
        <w:ind w:left="3169" w:hanging="629"/>
      </w:pPr>
      <w:rPr>
        <w:lang w:val="ru-RU" w:eastAsia="en-US" w:bidi="ar-SA"/>
      </w:rPr>
    </w:lvl>
    <w:lvl w:ilvl="4" w:tplc="9C609EA6">
      <w:numFmt w:val="bullet"/>
      <w:lvlText w:val="•"/>
      <w:lvlJc w:val="left"/>
      <w:pPr>
        <w:ind w:left="4186" w:hanging="629"/>
      </w:pPr>
      <w:rPr>
        <w:lang w:val="ru-RU" w:eastAsia="en-US" w:bidi="ar-SA"/>
      </w:rPr>
    </w:lvl>
    <w:lvl w:ilvl="5" w:tplc="B47ED252">
      <w:numFmt w:val="bullet"/>
      <w:lvlText w:val="•"/>
      <w:lvlJc w:val="left"/>
      <w:pPr>
        <w:ind w:left="5203" w:hanging="629"/>
      </w:pPr>
      <w:rPr>
        <w:lang w:val="ru-RU" w:eastAsia="en-US" w:bidi="ar-SA"/>
      </w:rPr>
    </w:lvl>
    <w:lvl w:ilvl="6" w:tplc="20060BD6">
      <w:numFmt w:val="bullet"/>
      <w:lvlText w:val="•"/>
      <w:lvlJc w:val="left"/>
      <w:pPr>
        <w:ind w:left="6219" w:hanging="629"/>
      </w:pPr>
      <w:rPr>
        <w:lang w:val="ru-RU" w:eastAsia="en-US" w:bidi="ar-SA"/>
      </w:rPr>
    </w:lvl>
    <w:lvl w:ilvl="7" w:tplc="880A4AAE">
      <w:numFmt w:val="bullet"/>
      <w:lvlText w:val="•"/>
      <w:lvlJc w:val="left"/>
      <w:pPr>
        <w:ind w:left="7236" w:hanging="629"/>
      </w:pPr>
      <w:rPr>
        <w:lang w:val="ru-RU" w:eastAsia="en-US" w:bidi="ar-SA"/>
      </w:rPr>
    </w:lvl>
    <w:lvl w:ilvl="8" w:tplc="7B8AEBFE">
      <w:numFmt w:val="bullet"/>
      <w:lvlText w:val="•"/>
      <w:lvlJc w:val="left"/>
      <w:pPr>
        <w:ind w:left="8253" w:hanging="62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DD"/>
    <w:rsid w:val="000E692A"/>
    <w:rsid w:val="00132D0D"/>
    <w:rsid w:val="0017212D"/>
    <w:rsid w:val="001E35DD"/>
    <w:rsid w:val="0022476A"/>
    <w:rsid w:val="00237566"/>
    <w:rsid w:val="002E0EEC"/>
    <w:rsid w:val="003220BF"/>
    <w:rsid w:val="003300C7"/>
    <w:rsid w:val="005E467C"/>
    <w:rsid w:val="00622D7A"/>
    <w:rsid w:val="00752005"/>
    <w:rsid w:val="00841E01"/>
    <w:rsid w:val="008D0A77"/>
    <w:rsid w:val="009066F8"/>
    <w:rsid w:val="00A3336A"/>
    <w:rsid w:val="00A444F1"/>
    <w:rsid w:val="00B26458"/>
    <w:rsid w:val="00B62B25"/>
    <w:rsid w:val="00C54A0F"/>
    <w:rsid w:val="00C9041C"/>
    <w:rsid w:val="00D77A83"/>
    <w:rsid w:val="00DE389D"/>
    <w:rsid w:val="00DE4596"/>
    <w:rsid w:val="00E70A5E"/>
    <w:rsid w:val="00E74761"/>
    <w:rsid w:val="00EB3B19"/>
    <w:rsid w:val="00FB409E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4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E459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E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7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E389D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E3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3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4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E459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E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7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E389D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E3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3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F36A-5238-4A7A-A69B-4566483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2023-12-13T02:45:00Z</cp:lastPrinted>
  <dcterms:created xsi:type="dcterms:W3CDTF">2023-12-19T09:58:00Z</dcterms:created>
  <dcterms:modified xsi:type="dcterms:W3CDTF">2023-12-19T09:58:00Z</dcterms:modified>
</cp:coreProperties>
</file>