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9E9FD" w14:textId="77777777" w:rsidR="00AF553D" w:rsidRDefault="00596A13" w:rsidP="00596A13">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РОССИЙСКАЯ ФЕДЕРАЦИЯ</w:t>
      </w:r>
    </w:p>
    <w:p w14:paraId="24C25A4A" w14:textId="77777777" w:rsidR="00596A13" w:rsidRDefault="00596A13" w:rsidP="00596A1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ИРКУТСКАЯ ОБЛАСТЬ БОДАЙБИНСКИЙ РАЙОН</w:t>
      </w:r>
    </w:p>
    <w:p w14:paraId="4F0E9862" w14:textId="77777777" w:rsidR="00596A13" w:rsidRDefault="00596A13" w:rsidP="00596A1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КРОПОТКИНСКОГО ГОРОДСКОГО ПОСЕЛЕНИЯ</w:t>
      </w:r>
    </w:p>
    <w:p w14:paraId="7DF8B6B9" w14:textId="77777777" w:rsidR="00596A13" w:rsidRDefault="00596A13" w:rsidP="00596A13">
      <w:pPr>
        <w:spacing w:line="240" w:lineRule="auto"/>
        <w:jc w:val="center"/>
        <w:rPr>
          <w:rFonts w:ascii="Times New Roman" w:hAnsi="Times New Roman" w:cs="Times New Roman"/>
          <w:b/>
          <w:sz w:val="28"/>
          <w:szCs w:val="28"/>
        </w:rPr>
      </w:pPr>
    </w:p>
    <w:p w14:paraId="4986D037" w14:textId="77777777" w:rsidR="00596A13" w:rsidRDefault="00596A13" w:rsidP="00596A1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14:paraId="53EEB54E" w14:textId="77777777" w:rsidR="00596A13" w:rsidRPr="00596A13" w:rsidRDefault="00596A13" w:rsidP="00596A13">
      <w:pPr>
        <w:spacing w:after="0" w:line="240" w:lineRule="auto"/>
        <w:jc w:val="center"/>
        <w:rPr>
          <w:rFonts w:ascii="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3129"/>
        <w:gridCol w:w="3100"/>
      </w:tblGrid>
      <w:tr w:rsidR="00596A13" w:rsidRPr="00596A13" w14:paraId="68083D8F" w14:textId="77777777" w:rsidTr="00596A13">
        <w:tc>
          <w:tcPr>
            <w:tcW w:w="3190" w:type="dxa"/>
          </w:tcPr>
          <w:p w14:paraId="07AE5DB0" w14:textId="6CC4CEC7" w:rsidR="00596A13" w:rsidRPr="00596A13" w:rsidRDefault="00E647C6" w:rsidP="00596A13">
            <w:pPr>
              <w:rPr>
                <w:rFonts w:ascii="Times New Roman" w:hAnsi="Times New Roman" w:cs="Times New Roman"/>
                <w:sz w:val="28"/>
                <w:szCs w:val="28"/>
              </w:rPr>
            </w:pPr>
            <w:r>
              <w:rPr>
                <w:rFonts w:ascii="Times New Roman" w:hAnsi="Times New Roman" w:cs="Times New Roman"/>
                <w:sz w:val="28"/>
                <w:szCs w:val="28"/>
              </w:rPr>
              <w:t>18</w:t>
            </w:r>
            <w:r w:rsidR="00596A13" w:rsidRPr="00596A13">
              <w:rPr>
                <w:rFonts w:ascii="Times New Roman" w:hAnsi="Times New Roman" w:cs="Times New Roman"/>
                <w:sz w:val="28"/>
                <w:szCs w:val="28"/>
              </w:rPr>
              <w:t>.</w:t>
            </w:r>
            <w:r>
              <w:rPr>
                <w:rFonts w:ascii="Times New Roman" w:hAnsi="Times New Roman" w:cs="Times New Roman"/>
                <w:sz w:val="28"/>
                <w:szCs w:val="28"/>
              </w:rPr>
              <w:t>11</w:t>
            </w:r>
            <w:r w:rsidR="00596A13" w:rsidRPr="00596A13">
              <w:rPr>
                <w:rFonts w:ascii="Times New Roman" w:hAnsi="Times New Roman" w:cs="Times New Roman"/>
                <w:sz w:val="28"/>
                <w:szCs w:val="28"/>
              </w:rPr>
              <w:t>.202</w:t>
            </w:r>
            <w:r>
              <w:rPr>
                <w:rFonts w:ascii="Times New Roman" w:hAnsi="Times New Roman" w:cs="Times New Roman"/>
                <w:sz w:val="28"/>
                <w:szCs w:val="28"/>
              </w:rPr>
              <w:t>4</w:t>
            </w:r>
          </w:p>
        </w:tc>
        <w:tc>
          <w:tcPr>
            <w:tcW w:w="3190" w:type="dxa"/>
          </w:tcPr>
          <w:p w14:paraId="474CCF13" w14:textId="77777777" w:rsidR="00596A13" w:rsidRPr="002F12BC" w:rsidRDefault="00596A13" w:rsidP="00596A13">
            <w:pPr>
              <w:rPr>
                <w:rFonts w:ascii="Times New Roman" w:hAnsi="Times New Roman" w:cs="Times New Roman"/>
                <w:sz w:val="28"/>
                <w:szCs w:val="28"/>
                <w:lang w:val="en-US"/>
              </w:rPr>
            </w:pPr>
            <w:r w:rsidRPr="00596A13">
              <w:rPr>
                <w:rFonts w:ascii="Times New Roman" w:hAnsi="Times New Roman" w:cs="Times New Roman"/>
                <w:sz w:val="28"/>
                <w:szCs w:val="28"/>
              </w:rPr>
              <w:t>п. Кропоткин</w:t>
            </w:r>
            <w:r w:rsidR="002F12BC">
              <w:rPr>
                <w:rFonts w:ascii="Times New Roman" w:hAnsi="Times New Roman" w:cs="Times New Roman"/>
                <w:sz w:val="28"/>
                <w:szCs w:val="28"/>
                <w:lang w:val="en-US"/>
              </w:rPr>
              <w:t xml:space="preserve">                            </w:t>
            </w:r>
          </w:p>
        </w:tc>
        <w:tc>
          <w:tcPr>
            <w:tcW w:w="3191" w:type="dxa"/>
          </w:tcPr>
          <w:p w14:paraId="68B0F733" w14:textId="613D5F4A" w:rsidR="00596A13" w:rsidRPr="00596A13" w:rsidRDefault="002F12BC" w:rsidP="00596A13">
            <w:pPr>
              <w:rPr>
                <w:rFonts w:ascii="Times New Roman" w:hAnsi="Times New Roman" w:cs="Times New Roman"/>
                <w:sz w:val="28"/>
                <w:szCs w:val="28"/>
              </w:rPr>
            </w:pPr>
            <w:r>
              <w:rPr>
                <w:rFonts w:ascii="Times New Roman" w:hAnsi="Times New Roman" w:cs="Times New Roman"/>
                <w:sz w:val="28"/>
                <w:szCs w:val="28"/>
                <w:lang w:val="en-US"/>
              </w:rPr>
              <w:t xml:space="preserve">                        </w:t>
            </w:r>
            <w:r w:rsidR="00596A13" w:rsidRPr="00596A13">
              <w:rPr>
                <w:rFonts w:ascii="Times New Roman" w:hAnsi="Times New Roman" w:cs="Times New Roman"/>
                <w:sz w:val="28"/>
                <w:szCs w:val="28"/>
              </w:rPr>
              <w:t>№</w:t>
            </w:r>
            <w:r>
              <w:rPr>
                <w:rFonts w:ascii="Times New Roman" w:hAnsi="Times New Roman" w:cs="Times New Roman"/>
                <w:sz w:val="28"/>
                <w:szCs w:val="28"/>
                <w:lang w:val="en-US"/>
              </w:rPr>
              <w:t xml:space="preserve"> </w:t>
            </w:r>
            <w:r w:rsidR="0028587A">
              <w:rPr>
                <w:rFonts w:ascii="Times New Roman" w:hAnsi="Times New Roman" w:cs="Times New Roman"/>
                <w:sz w:val="28"/>
                <w:szCs w:val="28"/>
              </w:rPr>
              <w:t>271</w:t>
            </w:r>
            <w:r w:rsidR="00596A13" w:rsidRPr="00596A13">
              <w:rPr>
                <w:rFonts w:ascii="Times New Roman" w:hAnsi="Times New Roman" w:cs="Times New Roman"/>
                <w:sz w:val="28"/>
                <w:szCs w:val="28"/>
              </w:rPr>
              <w:t>-п</w:t>
            </w:r>
          </w:p>
        </w:tc>
      </w:tr>
    </w:tbl>
    <w:p w14:paraId="1F2E9595" w14:textId="77777777" w:rsidR="00596A13" w:rsidRPr="00596A13" w:rsidRDefault="00596A13" w:rsidP="00596A13">
      <w:pPr>
        <w:spacing w:line="240" w:lineRule="auto"/>
        <w:rPr>
          <w:rFonts w:ascii="Times New Roman" w:hAnsi="Times New Roman" w:cs="Times New Roman"/>
          <w:sz w:val="28"/>
          <w:szCs w:val="28"/>
        </w:rPr>
      </w:pPr>
    </w:p>
    <w:p w14:paraId="592D278E" w14:textId="77777777" w:rsidR="00596A13" w:rsidRPr="00B2056D" w:rsidRDefault="00596A13" w:rsidP="00596A13">
      <w:pPr>
        <w:spacing w:after="0" w:line="240" w:lineRule="auto"/>
        <w:rPr>
          <w:rFonts w:ascii="Times New Roman" w:hAnsi="Times New Roman" w:cs="Times New Roman"/>
          <w:sz w:val="24"/>
          <w:szCs w:val="24"/>
        </w:rPr>
      </w:pPr>
      <w:r w:rsidRPr="00B2056D">
        <w:rPr>
          <w:rFonts w:ascii="Times New Roman" w:hAnsi="Times New Roman" w:cs="Times New Roman"/>
          <w:sz w:val="24"/>
          <w:szCs w:val="24"/>
        </w:rPr>
        <w:t>Об утверждении схемы расположения</w:t>
      </w:r>
    </w:p>
    <w:p w14:paraId="345355CB" w14:textId="77777777" w:rsidR="00596A13" w:rsidRPr="00B2056D" w:rsidRDefault="00596A13" w:rsidP="00596A13">
      <w:pPr>
        <w:spacing w:after="0" w:line="240" w:lineRule="auto"/>
        <w:rPr>
          <w:rFonts w:ascii="Times New Roman" w:hAnsi="Times New Roman" w:cs="Times New Roman"/>
          <w:sz w:val="24"/>
          <w:szCs w:val="24"/>
        </w:rPr>
      </w:pPr>
      <w:r w:rsidRPr="00B2056D">
        <w:rPr>
          <w:rFonts w:ascii="Times New Roman" w:hAnsi="Times New Roman" w:cs="Times New Roman"/>
          <w:sz w:val="24"/>
          <w:szCs w:val="24"/>
        </w:rPr>
        <w:t xml:space="preserve">земельного участка на кадастровом </w:t>
      </w:r>
    </w:p>
    <w:p w14:paraId="7C0F131A" w14:textId="77777777" w:rsidR="00596A13" w:rsidRPr="00B2056D" w:rsidRDefault="00596A13" w:rsidP="00596A13">
      <w:pPr>
        <w:spacing w:after="0" w:line="240" w:lineRule="auto"/>
        <w:rPr>
          <w:rFonts w:ascii="Times New Roman" w:hAnsi="Times New Roman" w:cs="Times New Roman"/>
          <w:sz w:val="24"/>
          <w:szCs w:val="24"/>
        </w:rPr>
      </w:pPr>
      <w:r w:rsidRPr="00B2056D">
        <w:rPr>
          <w:rFonts w:ascii="Times New Roman" w:hAnsi="Times New Roman" w:cs="Times New Roman"/>
          <w:sz w:val="24"/>
          <w:szCs w:val="24"/>
        </w:rPr>
        <w:t>плане территории</w:t>
      </w:r>
    </w:p>
    <w:p w14:paraId="695CBBC9" w14:textId="77777777" w:rsidR="00596A13" w:rsidRPr="00B2056D" w:rsidRDefault="00596A13" w:rsidP="00596A13">
      <w:pPr>
        <w:spacing w:line="240" w:lineRule="auto"/>
        <w:rPr>
          <w:rFonts w:ascii="Times New Roman" w:hAnsi="Times New Roman" w:cs="Times New Roman"/>
          <w:sz w:val="24"/>
          <w:szCs w:val="24"/>
        </w:rPr>
      </w:pPr>
    </w:p>
    <w:p w14:paraId="259D0B3A" w14:textId="09B8C0B5" w:rsidR="00596A13" w:rsidRDefault="00942F6F" w:rsidP="00596A13">
      <w:pPr>
        <w:spacing w:after="0" w:line="240" w:lineRule="auto"/>
        <w:ind w:firstLine="709"/>
        <w:jc w:val="both"/>
        <w:rPr>
          <w:rFonts w:ascii="Times New Roman" w:hAnsi="Times New Roman" w:cs="Times New Roman"/>
          <w:b/>
          <w:sz w:val="24"/>
          <w:szCs w:val="24"/>
        </w:rPr>
      </w:pPr>
      <w:r w:rsidRPr="00B2056D">
        <w:rPr>
          <w:rFonts w:ascii="Times New Roman" w:hAnsi="Times New Roman" w:cs="Times New Roman"/>
          <w:sz w:val="24"/>
          <w:szCs w:val="24"/>
        </w:rPr>
        <w:t xml:space="preserve">Руководствуясь статьей 11.10 Земельного кодекса Российской Федерации, Приказом Министерства экономического развития РФ от 27 ноября 2014 года № 762 &lt;&lt;Об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административным регламентом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Кропоткинского  муниципального образования, утвержденным постановлением администрации Кропоткинского муниципального образования от 25 февраля 2022 года № 394, Уставом Кропоткинского муниципального образования, администрация Кропоткинского муниципального образования </w:t>
      </w:r>
      <w:r w:rsidR="00596A13" w:rsidRPr="00B2056D">
        <w:rPr>
          <w:rFonts w:ascii="Times New Roman" w:hAnsi="Times New Roman" w:cs="Times New Roman"/>
          <w:b/>
          <w:sz w:val="24"/>
          <w:szCs w:val="24"/>
        </w:rPr>
        <w:t xml:space="preserve">ПОСТАНОВЛЯЕТ: </w:t>
      </w:r>
    </w:p>
    <w:p w14:paraId="0FC5A78A" w14:textId="5236CD91" w:rsidR="00B2056D" w:rsidRPr="00B2056D" w:rsidRDefault="00B2056D" w:rsidP="00596A13">
      <w:pPr>
        <w:spacing w:after="0" w:line="240" w:lineRule="auto"/>
        <w:ind w:firstLine="709"/>
        <w:jc w:val="both"/>
        <w:rPr>
          <w:rFonts w:ascii="Times New Roman" w:hAnsi="Times New Roman" w:cs="Times New Roman"/>
          <w:b/>
          <w:sz w:val="24"/>
          <w:szCs w:val="24"/>
        </w:rPr>
      </w:pPr>
    </w:p>
    <w:p w14:paraId="4D53DE15" w14:textId="4F64D458" w:rsidR="00B2056D" w:rsidRPr="00B2056D" w:rsidRDefault="00756EFF" w:rsidP="00B2056D">
      <w:pPr>
        <w:pStyle w:val="a4"/>
        <w:numPr>
          <w:ilvl w:val="0"/>
          <w:numId w:val="4"/>
        </w:numPr>
        <w:jc w:val="both"/>
        <w:rPr>
          <w:rFonts w:ascii="Times New Roman" w:hAnsi="Times New Roman" w:cs="Times New Roman"/>
          <w:sz w:val="24"/>
          <w:szCs w:val="24"/>
        </w:rPr>
      </w:pPr>
      <w:r w:rsidRPr="00B2056D">
        <w:rPr>
          <w:rFonts w:ascii="Times New Roman" w:hAnsi="Times New Roman" w:cs="Times New Roman"/>
          <w:sz w:val="24"/>
          <w:szCs w:val="24"/>
        </w:rPr>
        <w:t xml:space="preserve"> Утвердить схему расположения земельного участка на кадастров</w:t>
      </w:r>
      <w:r w:rsidR="00B2056D" w:rsidRPr="00B2056D">
        <w:rPr>
          <w:rFonts w:ascii="Times New Roman" w:hAnsi="Times New Roman" w:cs="Times New Roman"/>
          <w:sz w:val="24"/>
          <w:szCs w:val="24"/>
        </w:rPr>
        <w:t xml:space="preserve">ом плане территории с кадастровым номером </w:t>
      </w:r>
      <w:r w:rsidRPr="00B2056D">
        <w:rPr>
          <w:rFonts w:ascii="Times New Roman" w:hAnsi="Times New Roman" w:cs="Times New Roman"/>
          <w:sz w:val="24"/>
          <w:szCs w:val="24"/>
        </w:rPr>
        <w:t>38:22:030001</w:t>
      </w:r>
      <w:r w:rsidR="00B2056D" w:rsidRPr="00B2056D">
        <w:rPr>
          <w:rFonts w:ascii="Times New Roman" w:hAnsi="Times New Roman" w:cs="Times New Roman"/>
          <w:sz w:val="24"/>
          <w:szCs w:val="24"/>
        </w:rPr>
        <w:t xml:space="preserve">:2172, </w:t>
      </w:r>
      <w:r w:rsidR="004B0112" w:rsidRPr="00B2056D">
        <w:rPr>
          <w:rFonts w:ascii="Times New Roman" w:hAnsi="Times New Roman" w:cs="Times New Roman"/>
          <w:sz w:val="24"/>
          <w:szCs w:val="24"/>
        </w:rPr>
        <w:t>площадью</w:t>
      </w:r>
      <w:r w:rsidR="00124C5C" w:rsidRPr="00B2056D">
        <w:rPr>
          <w:rFonts w:ascii="Times New Roman" w:hAnsi="Times New Roman" w:cs="Times New Roman"/>
          <w:sz w:val="24"/>
          <w:szCs w:val="24"/>
        </w:rPr>
        <w:t xml:space="preserve"> </w:t>
      </w:r>
      <w:r w:rsidR="00942F6F" w:rsidRPr="00B2056D">
        <w:rPr>
          <w:rFonts w:ascii="Times New Roman" w:hAnsi="Times New Roman" w:cs="Times New Roman"/>
          <w:sz w:val="24"/>
          <w:szCs w:val="24"/>
        </w:rPr>
        <w:t>211</w:t>
      </w:r>
      <w:r w:rsidR="004B0112" w:rsidRPr="00B2056D">
        <w:rPr>
          <w:rFonts w:ascii="Times New Roman" w:hAnsi="Times New Roman" w:cs="Times New Roman"/>
          <w:sz w:val="24"/>
          <w:szCs w:val="24"/>
        </w:rPr>
        <w:t xml:space="preserve"> кв.м., </w:t>
      </w:r>
      <w:r w:rsidR="00B2056D" w:rsidRPr="00B2056D">
        <w:rPr>
          <w:rFonts w:ascii="Times New Roman" w:hAnsi="Times New Roman" w:cs="Times New Roman"/>
          <w:sz w:val="24"/>
          <w:szCs w:val="24"/>
        </w:rPr>
        <w:t>разрешенное использование: религиозное использование, расположенный</w:t>
      </w:r>
      <w:r w:rsidR="00B2056D" w:rsidRPr="00B2056D">
        <w:rPr>
          <w:rFonts w:ascii="Times New Roman" w:hAnsi="Times New Roman" w:cs="Times New Roman"/>
          <w:sz w:val="24"/>
          <w:szCs w:val="24"/>
        </w:rPr>
        <w:tab/>
        <w:t>по адресу: Иркутская область, муниципальный район Бодайбинский, городское поселение Кропоткинское, рабочий поселок Кропоткин, улица Центральная, земельный участок 5</w:t>
      </w:r>
      <w:r w:rsidR="00C32B6D">
        <w:rPr>
          <w:rFonts w:ascii="Times New Roman" w:hAnsi="Times New Roman" w:cs="Times New Roman"/>
          <w:sz w:val="24"/>
          <w:szCs w:val="24"/>
        </w:rPr>
        <w:t>а</w:t>
      </w:r>
      <w:r w:rsidR="00B2056D" w:rsidRPr="00B2056D">
        <w:rPr>
          <w:rFonts w:ascii="Times New Roman" w:hAnsi="Times New Roman" w:cs="Times New Roman"/>
          <w:sz w:val="24"/>
          <w:szCs w:val="24"/>
        </w:rPr>
        <w:t xml:space="preserve">, относящегося к категории земель - </w:t>
      </w:r>
      <w:r w:rsidR="00B2056D" w:rsidRPr="00B2056D">
        <w:rPr>
          <w:rFonts w:ascii="Times New Roman" w:hAnsi="Times New Roman" w:cs="Times New Roman"/>
          <w:sz w:val="24"/>
          <w:szCs w:val="24"/>
        </w:rPr>
        <w:br/>
        <w:t xml:space="preserve">земли населённых пунктов, образуемого в зоне </w:t>
      </w:r>
      <w:r w:rsidR="00596A13" w:rsidRPr="00B2056D">
        <w:rPr>
          <w:rFonts w:ascii="Times New Roman" w:hAnsi="Times New Roman" w:cs="Times New Roman"/>
          <w:sz w:val="24"/>
          <w:szCs w:val="24"/>
        </w:rPr>
        <w:t xml:space="preserve">(территориальная зона </w:t>
      </w:r>
      <w:r w:rsidR="004B0112" w:rsidRPr="00B2056D">
        <w:rPr>
          <w:rFonts w:ascii="Times New Roman" w:hAnsi="Times New Roman" w:cs="Times New Roman"/>
          <w:sz w:val="24"/>
          <w:szCs w:val="24"/>
        </w:rPr>
        <w:t>ОД-2</w:t>
      </w:r>
      <w:r w:rsidR="00596A13" w:rsidRPr="00B2056D">
        <w:rPr>
          <w:rFonts w:ascii="Times New Roman" w:hAnsi="Times New Roman" w:cs="Times New Roman"/>
          <w:sz w:val="24"/>
          <w:szCs w:val="24"/>
        </w:rPr>
        <w:t xml:space="preserve"> – </w:t>
      </w:r>
      <w:r w:rsidRPr="00B2056D">
        <w:rPr>
          <w:rFonts w:ascii="Times New Roman" w:hAnsi="Times New Roman" w:cs="Times New Roman"/>
          <w:sz w:val="24"/>
          <w:szCs w:val="24"/>
        </w:rPr>
        <w:t>зона</w:t>
      </w:r>
      <w:r w:rsidR="004B0112" w:rsidRPr="00B2056D">
        <w:rPr>
          <w:rFonts w:ascii="Times New Roman" w:hAnsi="Times New Roman" w:cs="Times New Roman"/>
          <w:sz w:val="24"/>
          <w:szCs w:val="24"/>
        </w:rPr>
        <w:t xml:space="preserve"> специализированной общественной застройки</w:t>
      </w:r>
      <w:r w:rsidR="00B2056D" w:rsidRPr="00B2056D">
        <w:rPr>
          <w:rFonts w:ascii="Times New Roman" w:hAnsi="Times New Roman" w:cs="Times New Roman"/>
          <w:sz w:val="24"/>
          <w:szCs w:val="24"/>
        </w:rPr>
        <w:t>).</w:t>
      </w:r>
    </w:p>
    <w:p w14:paraId="14C4778E" w14:textId="063073C1" w:rsidR="00596A13" w:rsidRPr="00B2056D" w:rsidRDefault="00B2056D" w:rsidP="00B2056D">
      <w:pPr>
        <w:pStyle w:val="a4"/>
        <w:numPr>
          <w:ilvl w:val="0"/>
          <w:numId w:val="4"/>
        </w:numPr>
        <w:jc w:val="both"/>
        <w:rPr>
          <w:rFonts w:ascii="Times New Roman" w:hAnsi="Times New Roman" w:cs="Times New Roman"/>
          <w:sz w:val="24"/>
          <w:szCs w:val="24"/>
        </w:rPr>
      </w:pPr>
      <w:r w:rsidRPr="00B2056D">
        <w:rPr>
          <w:rFonts w:ascii="Times New Roman" w:hAnsi="Times New Roman" w:cs="Times New Roman"/>
          <w:sz w:val="24"/>
          <w:szCs w:val="24"/>
        </w:rPr>
        <w:t xml:space="preserve">Срок действия настоящего постановления составляет два года. </w:t>
      </w:r>
      <w:r w:rsidR="008C4E84" w:rsidRPr="00B2056D">
        <w:rPr>
          <w:rFonts w:ascii="Times New Roman" w:hAnsi="Times New Roman" w:cs="Times New Roman"/>
          <w:color w:val="FF0000"/>
          <w:sz w:val="24"/>
          <w:szCs w:val="24"/>
        </w:rPr>
        <w:t xml:space="preserve"> </w:t>
      </w:r>
    </w:p>
    <w:p w14:paraId="71859085" w14:textId="124F5D3E" w:rsidR="00E647C6" w:rsidRPr="00B2056D" w:rsidRDefault="00E647C6" w:rsidP="00B2056D">
      <w:pPr>
        <w:pStyle w:val="a4"/>
        <w:numPr>
          <w:ilvl w:val="0"/>
          <w:numId w:val="4"/>
        </w:numPr>
        <w:spacing w:after="0" w:line="240" w:lineRule="auto"/>
        <w:jc w:val="both"/>
        <w:rPr>
          <w:rFonts w:ascii="Times New Roman" w:hAnsi="Times New Roman" w:cs="Times New Roman"/>
          <w:sz w:val="24"/>
          <w:szCs w:val="24"/>
        </w:rPr>
      </w:pPr>
      <w:r w:rsidRPr="00B2056D">
        <w:rPr>
          <w:rFonts w:ascii="Times New Roman" w:hAnsi="Times New Roman" w:cs="Times New Roman"/>
          <w:sz w:val="24"/>
          <w:szCs w:val="24"/>
        </w:rPr>
        <w:t>Контроль за исполнением настоящего постановления оставляю за собой</w:t>
      </w:r>
      <w:r w:rsidR="00B2056D" w:rsidRPr="00B2056D">
        <w:rPr>
          <w:rFonts w:ascii="Times New Roman" w:hAnsi="Times New Roman" w:cs="Times New Roman"/>
          <w:sz w:val="24"/>
          <w:szCs w:val="24"/>
        </w:rPr>
        <w:t xml:space="preserve">. </w:t>
      </w:r>
    </w:p>
    <w:p w14:paraId="2669829B" w14:textId="77777777" w:rsidR="008C4E84" w:rsidRPr="00B2056D" w:rsidRDefault="008C4E84" w:rsidP="008C4E84">
      <w:pPr>
        <w:pStyle w:val="a4"/>
        <w:spacing w:after="0" w:line="240" w:lineRule="auto"/>
        <w:jc w:val="both"/>
        <w:rPr>
          <w:rFonts w:ascii="Times New Roman" w:hAnsi="Times New Roman" w:cs="Times New Roman"/>
          <w:color w:val="FF0000"/>
          <w:sz w:val="24"/>
          <w:szCs w:val="24"/>
        </w:rPr>
      </w:pPr>
    </w:p>
    <w:p w14:paraId="38C43379" w14:textId="77777777" w:rsidR="008C4E84" w:rsidRPr="00B2056D" w:rsidRDefault="008C4E84" w:rsidP="008C4E84">
      <w:pPr>
        <w:pStyle w:val="a4"/>
        <w:spacing w:after="0" w:line="240" w:lineRule="auto"/>
        <w:jc w:val="both"/>
        <w:rPr>
          <w:rFonts w:ascii="Times New Roman" w:hAnsi="Times New Roman" w:cs="Times New Roman"/>
          <w:sz w:val="24"/>
          <w:szCs w:val="24"/>
        </w:rPr>
      </w:pPr>
    </w:p>
    <w:p w14:paraId="59F78784" w14:textId="1B791AB4" w:rsidR="00596A13" w:rsidRDefault="00596A13" w:rsidP="00596A13">
      <w:pPr>
        <w:pStyle w:val="a4"/>
        <w:spacing w:after="0" w:line="240" w:lineRule="auto"/>
        <w:jc w:val="both"/>
        <w:rPr>
          <w:rFonts w:ascii="Times New Roman" w:hAnsi="Times New Roman" w:cs="Times New Roman"/>
          <w:sz w:val="24"/>
          <w:szCs w:val="24"/>
        </w:rPr>
      </w:pPr>
    </w:p>
    <w:p w14:paraId="10023BDE" w14:textId="77777777" w:rsidR="00B2056D" w:rsidRPr="00B2056D" w:rsidRDefault="00B2056D" w:rsidP="00596A13">
      <w:pPr>
        <w:pStyle w:val="a4"/>
        <w:spacing w:after="0" w:line="240" w:lineRule="auto"/>
        <w:jc w:val="both"/>
        <w:rPr>
          <w:rFonts w:ascii="Times New Roman" w:hAnsi="Times New Roman" w:cs="Times New Roman"/>
          <w:sz w:val="24"/>
          <w:szCs w:val="24"/>
        </w:rPr>
      </w:pPr>
    </w:p>
    <w:p w14:paraId="0816B5A3" w14:textId="77777777" w:rsidR="008C4E84" w:rsidRPr="00B2056D" w:rsidRDefault="008C4E84" w:rsidP="00596A13">
      <w:pPr>
        <w:pStyle w:val="a4"/>
        <w:spacing w:after="0" w:line="240" w:lineRule="auto"/>
        <w:jc w:val="both"/>
        <w:rPr>
          <w:rFonts w:ascii="Times New Roman" w:hAnsi="Times New Roman" w:cs="Times New Roman"/>
          <w:sz w:val="24"/>
          <w:szCs w:val="24"/>
        </w:rPr>
      </w:pPr>
      <w:proofErr w:type="gramStart"/>
      <w:r w:rsidRPr="00B2056D">
        <w:rPr>
          <w:rFonts w:ascii="Times New Roman" w:hAnsi="Times New Roman" w:cs="Times New Roman"/>
          <w:sz w:val="24"/>
          <w:szCs w:val="24"/>
        </w:rPr>
        <w:t xml:space="preserve">Глава </w:t>
      </w:r>
      <w:r w:rsidR="00462AA3" w:rsidRPr="00B2056D">
        <w:rPr>
          <w:rFonts w:ascii="Times New Roman" w:hAnsi="Times New Roman" w:cs="Times New Roman"/>
          <w:sz w:val="24"/>
          <w:szCs w:val="24"/>
        </w:rPr>
        <w:t xml:space="preserve"> </w:t>
      </w:r>
      <w:r w:rsidRPr="00B2056D">
        <w:rPr>
          <w:rFonts w:ascii="Times New Roman" w:hAnsi="Times New Roman" w:cs="Times New Roman"/>
          <w:sz w:val="24"/>
          <w:szCs w:val="24"/>
        </w:rPr>
        <w:t>Кропоткинского</w:t>
      </w:r>
      <w:proofErr w:type="gramEnd"/>
      <w:r w:rsidRPr="00B2056D">
        <w:rPr>
          <w:rFonts w:ascii="Times New Roman" w:hAnsi="Times New Roman" w:cs="Times New Roman"/>
          <w:sz w:val="24"/>
          <w:szCs w:val="24"/>
        </w:rPr>
        <w:t xml:space="preserve"> </w:t>
      </w:r>
    </w:p>
    <w:p w14:paraId="6A42EA28" w14:textId="77777777" w:rsidR="008C4E84" w:rsidRPr="00B2056D" w:rsidRDefault="008C4E84" w:rsidP="00596A13">
      <w:pPr>
        <w:pStyle w:val="a4"/>
        <w:spacing w:after="0" w:line="240" w:lineRule="auto"/>
        <w:jc w:val="both"/>
        <w:rPr>
          <w:rFonts w:ascii="Times New Roman" w:hAnsi="Times New Roman" w:cs="Times New Roman"/>
          <w:sz w:val="24"/>
          <w:szCs w:val="24"/>
        </w:rPr>
      </w:pPr>
      <w:r w:rsidRPr="00B2056D">
        <w:rPr>
          <w:rFonts w:ascii="Times New Roman" w:hAnsi="Times New Roman" w:cs="Times New Roman"/>
          <w:sz w:val="24"/>
          <w:szCs w:val="24"/>
        </w:rPr>
        <w:t>муниципального образования                                   О.В. Коробов</w:t>
      </w:r>
    </w:p>
    <w:sectPr w:rsidR="008C4E84" w:rsidRPr="00B2056D" w:rsidSect="00AF55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07DD3"/>
    <w:multiLevelType w:val="hybridMultilevel"/>
    <w:tmpl w:val="B720BE2A"/>
    <w:lvl w:ilvl="0" w:tplc="2C5051C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48F05C3"/>
    <w:multiLevelType w:val="hybridMultilevel"/>
    <w:tmpl w:val="091E3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6B323E"/>
    <w:multiLevelType w:val="hybridMultilevel"/>
    <w:tmpl w:val="D3B8DAA2"/>
    <w:lvl w:ilvl="0" w:tplc="FC7E1AE6">
      <w:start w:val="1"/>
      <w:numFmt w:val="decimal"/>
      <w:lvlText w:val="%1."/>
      <w:lvlJc w:val="left"/>
      <w:pPr>
        <w:ind w:left="1065" w:hanging="360"/>
      </w:pPr>
      <w:rPr>
        <w:rFonts w:ascii="Times New Roman" w:hAnsi="Times New Roman" w:cs="Times New Roman" w:hint="default"/>
        <w:sz w:val="28"/>
        <w:szCs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7F1D591C"/>
    <w:multiLevelType w:val="hybridMultilevel"/>
    <w:tmpl w:val="9CCCE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A13"/>
    <w:rsid w:val="00124C5C"/>
    <w:rsid w:val="002240D2"/>
    <w:rsid w:val="0022485D"/>
    <w:rsid w:val="0028587A"/>
    <w:rsid w:val="002D7357"/>
    <w:rsid w:val="002F12BC"/>
    <w:rsid w:val="00462AA3"/>
    <w:rsid w:val="004B0112"/>
    <w:rsid w:val="00596A13"/>
    <w:rsid w:val="00601D31"/>
    <w:rsid w:val="00756EFF"/>
    <w:rsid w:val="008C4E84"/>
    <w:rsid w:val="00942F6F"/>
    <w:rsid w:val="00A13409"/>
    <w:rsid w:val="00AF553D"/>
    <w:rsid w:val="00B2056D"/>
    <w:rsid w:val="00C32B6D"/>
    <w:rsid w:val="00CA7DCF"/>
    <w:rsid w:val="00E50D09"/>
    <w:rsid w:val="00E647C6"/>
    <w:rsid w:val="00F25E06"/>
    <w:rsid w:val="00F93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052F8"/>
  <w15:docId w15:val="{712F8D3F-06D8-4CEC-9D76-DDCE24C3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5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6A1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96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1899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2024-11-19T00:30:00Z</cp:lastPrinted>
  <dcterms:created xsi:type="dcterms:W3CDTF">2024-11-26T02:21:00Z</dcterms:created>
  <dcterms:modified xsi:type="dcterms:W3CDTF">2024-11-26T02:21:00Z</dcterms:modified>
</cp:coreProperties>
</file>