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851896">
        <w:rPr>
          <w:rFonts w:ascii="Georgia" w:eastAsia="Calibri" w:hAnsi="Georgia" w:cs="Times New Roman"/>
          <w:b/>
          <w:sz w:val="28"/>
          <w:szCs w:val="28"/>
        </w:rPr>
        <w:t>1</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773C89">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851896">
        <w:rPr>
          <w:rFonts w:ascii="Georgia" w:eastAsia="Calibri" w:hAnsi="Georgia" w:cs="Times New Roman"/>
          <w:b/>
          <w:sz w:val="28"/>
          <w:szCs w:val="28"/>
        </w:rPr>
        <w:t>1</w:t>
      </w:r>
      <w:bookmarkStart w:id="0" w:name="_GoBack"/>
      <w:bookmarkEnd w:id="0"/>
      <w:r w:rsidR="00773C89">
        <w:rPr>
          <w:rFonts w:ascii="Georgia" w:eastAsia="Calibri" w:hAnsi="Georgia" w:cs="Times New Roman"/>
          <w:b/>
          <w:sz w:val="28"/>
          <w:szCs w:val="28"/>
        </w:rPr>
        <w:t>5</w:t>
      </w:r>
      <w:r w:rsidR="00A023FD">
        <w:rPr>
          <w:rFonts w:ascii="Georgia" w:eastAsia="Calibri" w:hAnsi="Georgia" w:cs="Times New Roman"/>
          <w:b/>
          <w:sz w:val="28"/>
          <w:szCs w:val="28"/>
        </w:rPr>
        <w:t xml:space="preserve"> </w:t>
      </w:r>
      <w:r w:rsidR="00773C89">
        <w:rPr>
          <w:rFonts w:ascii="Georgia" w:eastAsia="Calibri" w:hAnsi="Georgia" w:cs="Times New Roman"/>
          <w:b/>
          <w:sz w:val="28"/>
          <w:szCs w:val="28"/>
        </w:rPr>
        <w:t>мая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9E6A3E">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9E6A3E"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72</w:t>
            </w:r>
            <w:r w:rsidR="00F72CC2">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10</w:t>
            </w:r>
            <w:r w:rsidR="0008108D"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108D" w:rsidRPr="002722CF" w:rsidTr="009E6A3E">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08108D" w:rsidP="009E6A3E">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w:t>
            </w:r>
            <w:r w:rsidR="009E6A3E">
              <w:rPr>
                <w:rFonts w:ascii="Times New Roman" w:eastAsia="Calibri" w:hAnsi="Times New Roman" w:cs="Times New Roman"/>
                <w:i/>
                <w:sz w:val="18"/>
                <w:szCs w:val="18"/>
              </w:rPr>
              <w:t>вление администрации № 73</w:t>
            </w:r>
            <w:r w:rsidR="00F72CC2">
              <w:rPr>
                <w:rFonts w:ascii="Times New Roman" w:eastAsia="Calibri" w:hAnsi="Times New Roman" w:cs="Times New Roman"/>
                <w:i/>
                <w:sz w:val="18"/>
                <w:szCs w:val="18"/>
              </w:rPr>
              <w:t xml:space="preserve">-п от </w:t>
            </w:r>
            <w:r w:rsidR="009E6A3E">
              <w:rPr>
                <w:rFonts w:ascii="Times New Roman" w:eastAsia="Calibri" w:hAnsi="Times New Roman" w:cs="Times New Roman"/>
                <w:i/>
                <w:sz w:val="18"/>
                <w:szCs w:val="18"/>
              </w:rPr>
              <w:t>10</w:t>
            </w:r>
            <w:r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08108D" w:rsidRPr="002722CF" w:rsidTr="009E6A3E">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9E6A3E"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75</w:t>
            </w:r>
            <w:r w:rsidR="00F72CC2">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12</w:t>
            </w:r>
            <w:r w:rsidR="0008108D"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r w:rsidR="0008108D" w:rsidRPr="002722CF" w:rsidTr="009E6A3E">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9E6A3E"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76</w:t>
            </w:r>
            <w:r w:rsidR="00F72CC2">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15</w:t>
            </w:r>
            <w:r w:rsidR="0008108D"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7</w:t>
            </w:r>
          </w:p>
        </w:tc>
      </w:tr>
      <w:tr w:rsidR="009E6A3E" w:rsidRPr="002722CF" w:rsidTr="009E6A3E">
        <w:tc>
          <w:tcPr>
            <w:tcW w:w="846" w:type="dxa"/>
          </w:tcPr>
          <w:p w:rsidR="009E6A3E" w:rsidRPr="002722CF" w:rsidRDefault="009E6A3E"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9E6A3E" w:rsidRDefault="009E6A3E"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Проект решения Думы Кропоткинского городского поселения «О внесении изменений в Устав Кропоткинского муниципального образования»</w:t>
            </w: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D63649"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7</w:t>
            </w:r>
          </w:p>
        </w:tc>
      </w:tr>
      <w:tr w:rsidR="009E6A3E" w:rsidRPr="002722CF" w:rsidTr="009E6A3E">
        <w:tc>
          <w:tcPr>
            <w:tcW w:w="846" w:type="dxa"/>
          </w:tcPr>
          <w:p w:rsidR="009E6A3E" w:rsidRPr="002722CF" w:rsidRDefault="009E6A3E"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9E6A3E" w:rsidRPr="00D05DD9" w:rsidRDefault="009E6A3E" w:rsidP="009E6A3E">
            <w:pPr>
              <w:spacing w:after="0" w:line="240" w:lineRule="auto"/>
              <w:jc w:val="both"/>
              <w:rPr>
                <w:rFonts w:ascii="Times New Roman" w:hAnsi="Times New Roman" w:cs="Times New Roman"/>
                <w:i/>
                <w:sz w:val="18"/>
                <w:szCs w:val="18"/>
              </w:rPr>
            </w:pPr>
            <w:r w:rsidRPr="00D05DD9">
              <w:rPr>
                <w:rFonts w:ascii="Times New Roman" w:hAnsi="Times New Roman" w:cs="Times New Roman"/>
                <w:i/>
                <w:sz w:val="18"/>
                <w:szCs w:val="18"/>
              </w:rPr>
              <w:t>Порядок</w:t>
            </w:r>
            <w:r>
              <w:rPr>
                <w:rFonts w:ascii="Times New Roman" w:hAnsi="Times New Roman" w:cs="Times New Roman"/>
                <w:i/>
                <w:sz w:val="18"/>
                <w:szCs w:val="18"/>
              </w:rPr>
              <w:t xml:space="preserve"> </w:t>
            </w:r>
            <w:r w:rsidRPr="00D05DD9">
              <w:rPr>
                <w:rFonts w:ascii="Times New Roman" w:hAnsi="Times New Roman" w:cs="Times New Roman"/>
                <w:i/>
                <w:sz w:val="18"/>
                <w:szCs w:val="18"/>
              </w:rPr>
              <w:t>учета предложений граждан по проекту решения Думы</w:t>
            </w:r>
            <w:r>
              <w:rPr>
                <w:rFonts w:ascii="Times New Roman" w:hAnsi="Times New Roman" w:cs="Times New Roman"/>
                <w:i/>
                <w:sz w:val="18"/>
                <w:szCs w:val="18"/>
              </w:rPr>
              <w:t xml:space="preserve"> </w:t>
            </w:r>
            <w:r w:rsidRPr="00D05DD9">
              <w:rPr>
                <w:rFonts w:ascii="Times New Roman" w:hAnsi="Times New Roman" w:cs="Times New Roman"/>
                <w:i/>
                <w:sz w:val="18"/>
                <w:szCs w:val="18"/>
              </w:rPr>
              <w:t xml:space="preserve">Кропоткинского городского поселения "О внесении изменений в Устав Кропоткинского муниципального </w:t>
            </w:r>
            <w:proofErr w:type="gramStart"/>
            <w:r w:rsidRPr="00D05DD9">
              <w:rPr>
                <w:rFonts w:ascii="Times New Roman" w:hAnsi="Times New Roman" w:cs="Times New Roman"/>
                <w:i/>
                <w:sz w:val="18"/>
                <w:szCs w:val="18"/>
              </w:rPr>
              <w:t>образования»  и</w:t>
            </w:r>
            <w:proofErr w:type="gramEnd"/>
            <w:r w:rsidRPr="00D05DD9">
              <w:rPr>
                <w:rFonts w:ascii="Times New Roman" w:hAnsi="Times New Roman" w:cs="Times New Roman"/>
                <w:i/>
                <w:sz w:val="18"/>
                <w:szCs w:val="18"/>
              </w:rPr>
              <w:t xml:space="preserve"> участия граждан в его обсуждении</w:t>
            </w:r>
          </w:p>
          <w:p w:rsidR="009E6A3E" w:rsidRDefault="009E6A3E" w:rsidP="009E6A3E">
            <w:pPr>
              <w:spacing w:after="0" w:line="240" w:lineRule="auto"/>
              <w:jc w:val="both"/>
              <w:rPr>
                <w:rFonts w:ascii="Times New Roman" w:eastAsia="Calibri" w:hAnsi="Times New Roman" w:cs="Times New Roman"/>
                <w:i/>
                <w:sz w:val="18"/>
                <w:szCs w:val="18"/>
              </w:rPr>
            </w:pP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8</w:t>
            </w:r>
          </w:p>
        </w:tc>
      </w:tr>
    </w:tbl>
    <w:p w:rsidR="00385ECF" w:rsidRDefault="00385ECF" w:rsidP="00432B27">
      <w:pPr>
        <w:pStyle w:val="a8"/>
        <w:jc w:val="center"/>
        <w:rPr>
          <w:b/>
        </w:rPr>
      </w:pPr>
    </w:p>
    <w:p w:rsidR="00D05DD9" w:rsidRPr="00D05DD9" w:rsidRDefault="00D05DD9" w:rsidP="00D05DD9">
      <w:pPr>
        <w:pStyle w:val="a8"/>
        <w:jc w:val="center"/>
        <w:rPr>
          <w:rFonts w:eastAsia="Calibri"/>
          <w:b/>
          <w:lang w:eastAsia="en-US"/>
        </w:rPr>
      </w:pPr>
      <w:r w:rsidRPr="00D05DD9">
        <w:rPr>
          <w:rFonts w:eastAsia="Calibri"/>
          <w:b/>
          <w:lang w:eastAsia="en-US"/>
        </w:rPr>
        <w:t>РОССИЙСКАЯ ФЕДЕРАЦИЯ</w:t>
      </w:r>
    </w:p>
    <w:p w:rsidR="00D05DD9" w:rsidRPr="00D05DD9" w:rsidRDefault="00D05DD9" w:rsidP="00D05DD9">
      <w:pPr>
        <w:pStyle w:val="a8"/>
        <w:jc w:val="center"/>
        <w:rPr>
          <w:rFonts w:eastAsia="Calibri"/>
          <w:b/>
          <w:lang w:eastAsia="en-US"/>
        </w:rPr>
      </w:pPr>
      <w:r w:rsidRPr="00D05DD9">
        <w:rPr>
          <w:rFonts w:eastAsia="Calibri"/>
          <w:b/>
          <w:lang w:eastAsia="en-US"/>
        </w:rPr>
        <w:t>ИРКУТСКАЯ ОБЛАСТЬ БОДАЙБИНСКИЙ РАЙОН</w:t>
      </w:r>
    </w:p>
    <w:p w:rsidR="00D05DD9" w:rsidRPr="00D05DD9" w:rsidRDefault="00D05DD9" w:rsidP="00D05DD9">
      <w:pPr>
        <w:pStyle w:val="a8"/>
        <w:jc w:val="center"/>
        <w:rPr>
          <w:rFonts w:eastAsia="Calibri"/>
          <w:b/>
          <w:lang w:eastAsia="en-US"/>
        </w:rPr>
      </w:pPr>
      <w:r w:rsidRPr="00D05DD9">
        <w:rPr>
          <w:rFonts w:eastAsia="Calibri"/>
          <w:b/>
          <w:lang w:eastAsia="en-US"/>
        </w:rPr>
        <w:t>АДМИНИСТРАЦИЯ КРОПОТКИНСКОГО</w:t>
      </w:r>
    </w:p>
    <w:p w:rsidR="00D05DD9" w:rsidRPr="00D05DD9" w:rsidRDefault="00D05DD9" w:rsidP="00D05DD9">
      <w:pPr>
        <w:pStyle w:val="a8"/>
        <w:jc w:val="center"/>
        <w:rPr>
          <w:rFonts w:eastAsia="Calibri"/>
          <w:b/>
          <w:lang w:eastAsia="en-US"/>
        </w:rPr>
      </w:pPr>
      <w:r w:rsidRPr="00D05DD9">
        <w:rPr>
          <w:rFonts w:eastAsia="Calibri"/>
          <w:b/>
          <w:lang w:eastAsia="en-US"/>
        </w:rPr>
        <w:t>ГОРОДСКОГО ПОСЕЛЕНИЯ</w:t>
      </w:r>
    </w:p>
    <w:p w:rsidR="00D05DD9" w:rsidRPr="00D05DD9" w:rsidRDefault="00D05DD9" w:rsidP="00D05DD9">
      <w:pPr>
        <w:pStyle w:val="a8"/>
        <w:jc w:val="center"/>
        <w:rPr>
          <w:rFonts w:eastAsia="Calibri"/>
          <w:b/>
          <w:lang w:eastAsia="en-US"/>
        </w:rPr>
      </w:pPr>
    </w:p>
    <w:p w:rsidR="00D05DD9" w:rsidRPr="00D05DD9" w:rsidRDefault="00D05DD9" w:rsidP="00D05DD9">
      <w:pPr>
        <w:pStyle w:val="a8"/>
        <w:jc w:val="center"/>
        <w:rPr>
          <w:rFonts w:eastAsia="Calibri"/>
          <w:b/>
          <w:lang w:eastAsia="en-US"/>
        </w:rPr>
      </w:pPr>
      <w:r w:rsidRPr="00D05DD9">
        <w:rPr>
          <w:rFonts w:eastAsia="Calibri"/>
          <w:b/>
          <w:lang w:eastAsia="en-US"/>
        </w:rPr>
        <w:t>ПОСТАНОВЛЕНИЕ</w:t>
      </w:r>
    </w:p>
    <w:p w:rsidR="00D05DD9" w:rsidRPr="00D05DD9" w:rsidRDefault="00D05DD9" w:rsidP="00D05DD9">
      <w:pPr>
        <w:pStyle w:val="a8"/>
        <w:jc w:val="center"/>
        <w:rPr>
          <w:rFonts w:eastAsia="Calibri"/>
          <w:b/>
          <w:lang w:eastAsia="en-US"/>
        </w:rPr>
      </w:pPr>
    </w:p>
    <w:p w:rsidR="00D05DD9" w:rsidRPr="00D05DD9" w:rsidRDefault="00D05DD9" w:rsidP="00D05DD9">
      <w:pPr>
        <w:pStyle w:val="a8"/>
        <w:ind w:firstLine="0"/>
        <w:rPr>
          <w:rFonts w:eastAsia="Calibri"/>
          <w:b/>
          <w:lang w:eastAsia="en-US"/>
        </w:rPr>
      </w:pPr>
      <w:r w:rsidRPr="00D05DD9">
        <w:rPr>
          <w:rFonts w:eastAsia="Calibri"/>
          <w:b/>
          <w:lang w:eastAsia="en-US"/>
        </w:rPr>
        <w:t xml:space="preserve">10 мая 2023 г.                                   </w:t>
      </w:r>
      <w:r>
        <w:rPr>
          <w:rFonts w:eastAsia="Calibri"/>
          <w:b/>
          <w:lang w:eastAsia="en-US"/>
        </w:rPr>
        <w:t xml:space="preserve">                               </w:t>
      </w:r>
      <w:r w:rsidRPr="00D05DD9">
        <w:rPr>
          <w:rFonts w:eastAsia="Calibri"/>
          <w:b/>
          <w:lang w:eastAsia="en-US"/>
        </w:rPr>
        <w:t xml:space="preserve">  п. Кропоткин                             </w:t>
      </w:r>
      <w:r>
        <w:rPr>
          <w:rFonts w:eastAsia="Calibri"/>
          <w:b/>
          <w:lang w:eastAsia="en-US"/>
        </w:rPr>
        <w:t xml:space="preserve">                        </w:t>
      </w:r>
      <w:r w:rsidRPr="00D05DD9">
        <w:rPr>
          <w:rFonts w:eastAsia="Calibri"/>
          <w:b/>
          <w:lang w:eastAsia="en-US"/>
        </w:rPr>
        <w:t xml:space="preserve">            № 72-п</w:t>
      </w:r>
    </w:p>
    <w:p w:rsidR="00D05DD9" w:rsidRPr="00D05DD9" w:rsidRDefault="00D05DD9" w:rsidP="00D05DD9">
      <w:pPr>
        <w:pStyle w:val="a8"/>
        <w:ind w:firstLine="0"/>
        <w:rPr>
          <w:rFonts w:eastAsia="Calibri"/>
          <w:b/>
          <w:lang w:eastAsia="en-US"/>
        </w:rPr>
      </w:pPr>
    </w:p>
    <w:p w:rsidR="00D05DD9" w:rsidRPr="00D05DD9" w:rsidRDefault="00D05DD9" w:rsidP="00D05DD9">
      <w:pPr>
        <w:pStyle w:val="a8"/>
        <w:jc w:val="center"/>
        <w:rPr>
          <w:b/>
          <w:color w:val="000000"/>
          <w:shd w:val="clear" w:color="auto" w:fill="FFFFFF"/>
        </w:rPr>
      </w:pPr>
      <w:proofErr w:type="spellStart"/>
      <w:r w:rsidRPr="00D05DD9">
        <w:rPr>
          <w:rFonts w:eastAsia="Calibri"/>
          <w:b/>
          <w:lang w:eastAsia="en-US"/>
        </w:rPr>
        <w:t>Oб</w:t>
      </w:r>
      <w:proofErr w:type="spellEnd"/>
      <w:r w:rsidRPr="00D05DD9">
        <w:rPr>
          <w:rFonts w:eastAsia="Calibri"/>
          <w:b/>
          <w:lang w:eastAsia="en-US"/>
        </w:rPr>
        <w:t xml:space="preserve"> у</w:t>
      </w:r>
      <w:r w:rsidRPr="00D05DD9">
        <w:rPr>
          <w:b/>
          <w:color w:val="000000"/>
          <w:shd w:val="clear" w:color="auto" w:fill="FFFFFF"/>
        </w:rPr>
        <w:t>становлении публичного сервитута</w:t>
      </w:r>
    </w:p>
    <w:p w:rsidR="00D05DD9" w:rsidRPr="00D05DD9" w:rsidRDefault="00D05DD9" w:rsidP="00D05DD9">
      <w:pPr>
        <w:pStyle w:val="a8"/>
        <w:jc w:val="center"/>
        <w:rPr>
          <w:b/>
        </w:rPr>
      </w:pPr>
      <w:r w:rsidRPr="00D05DD9">
        <w:rPr>
          <w:b/>
          <w:color w:val="000000"/>
          <w:shd w:val="clear" w:color="auto" w:fill="FFFFFF"/>
        </w:rPr>
        <w:t>в целях</w:t>
      </w:r>
      <w:r w:rsidRPr="00D05DD9">
        <w:rPr>
          <w:b/>
        </w:rPr>
        <w:t xml:space="preserve"> размещения объектов</w:t>
      </w:r>
    </w:p>
    <w:p w:rsidR="00D05DD9" w:rsidRPr="00D05DD9" w:rsidRDefault="00D05DD9" w:rsidP="00D05DD9">
      <w:pPr>
        <w:pStyle w:val="a8"/>
        <w:jc w:val="center"/>
        <w:rPr>
          <w:b/>
          <w:lang w:bidi="en-US"/>
        </w:rPr>
      </w:pPr>
      <w:r w:rsidRPr="00D05DD9">
        <w:rPr>
          <w:b/>
        </w:rPr>
        <w:t>электросетевого хозяйства</w:t>
      </w:r>
    </w:p>
    <w:p w:rsidR="00D05DD9" w:rsidRPr="00551EF0" w:rsidRDefault="00D05DD9" w:rsidP="00D05DD9">
      <w:pPr>
        <w:pStyle w:val="a8"/>
      </w:pPr>
    </w:p>
    <w:p w:rsidR="00D05DD9" w:rsidRPr="00D05DD9" w:rsidRDefault="00D05DD9" w:rsidP="00D05DD9">
      <w:pPr>
        <w:pStyle w:val="a8"/>
      </w:pPr>
      <w:r w:rsidRPr="00551EF0">
        <w:t>На основании ходатайства  акционерного  общества  "</w:t>
      </w:r>
      <w:proofErr w:type="spellStart"/>
      <w:r w:rsidRPr="00551EF0">
        <w:t>Витимэнерго</w:t>
      </w:r>
      <w:proofErr w:type="spellEnd"/>
      <w:r w:rsidRPr="00551EF0">
        <w:t xml:space="preserve">" (ИНН 3802005802, ОГРН 1023800732009,   местонахождение 666902, Иркутская обл., г. Бодайбо, ул. Подстанция, 4),  для реконструкции объекта электросетевого хозяйства ВЛ 35 </w:t>
      </w:r>
      <w:proofErr w:type="spellStart"/>
      <w:r w:rsidRPr="00551EF0">
        <w:t>кВ</w:t>
      </w:r>
      <w:proofErr w:type="spellEnd"/>
      <w:r w:rsidRPr="00551EF0">
        <w:t xml:space="preserve"> </w:t>
      </w:r>
      <w:proofErr w:type="spellStart"/>
      <w:r w:rsidRPr="00551EF0">
        <w:t>Вачинская</w:t>
      </w:r>
      <w:proofErr w:type="spellEnd"/>
      <w:r w:rsidRPr="00551EF0">
        <w:t xml:space="preserve"> – Кропоткинская с отпайкой на ПС </w:t>
      </w:r>
      <w:proofErr w:type="spellStart"/>
      <w:r w:rsidRPr="00551EF0">
        <w:t>Атыркан</w:t>
      </w:r>
      <w:proofErr w:type="spellEnd"/>
      <w:r w:rsidRPr="00551EF0">
        <w:t xml:space="preserve"> – </w:t>
      </w:r>
      <w:proofErr w:type="spellStart"/>
      <w:r w:rsidRPr="00551EF0">
        <w:t>Берикан</w:t>
      </w:r>
      <w:proofErr w:type="spellEnd"/>
      <w:r w:rsidRPr="00551EF0">
        <w:rPr>
          <w:rFonts w:eastAsia="MS Mincho"/>
        </w:rPr>
        <w:t>,</w:t>
      </w:r>
      <w:r w:rsidRPr="00551EF0">
        <w:t xml:space="preserve"> </w:t>
      </w:r>
      <w:r w:rsidRPr="00551EF0">
        <w:rPr>
          <w:rFonts w:eastAsia="MS Mincho"/>
        </w:rPr>
        <w:t>в соответствии с  П</w:t>
      </w:r>
      <w:r w:rsidRPr="00551EF0">
        <w:rPr>
          <w:color w:val="000000"/>
          <w:shd w:val="clear" w:color="auto" w:fill="FFFFFF"/>
        </w:rPr>
        <w:t xml:space="preserve">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551EF0">
        <w:t xml:space="preserve">руководствуясь статьями 39.37, 39.38, 39.43, 39.46  Земельного Кодекса Российской Федерации,   администрация Кропоткинского городского поселения  </w:t>
      </w:r>
      <w:r w:rsidRPr="00551EF0">
        <w:rPr>
          <w:color w:val="000000"/>
          <w:shd w:val="clear" w:color="auto" w:fill="FFFFFF"/>
        </w:rPr>
        <w:t>ПОСТАНОВЛЯЕТ:</w:t>
      </w:r>
    </w:p>
    <w:p w:rsidR="00D05DD9" w:rsidRPr="00551EF0" w:rsidRDefault="00D05DD9" w:rsidP="00D05DD9">
      <w:pPr>
        <w:pStyle w:val="a8"/>
      </w:pPr>
      <w:r w:rsidRPr="00551EF0">
        <w:rPr>
          <w:color w:val="000000"/>
          <w:shd w:val="clear" w:color="auto" w:fill="FFFFFF"/>
        </w:rPr>
        <w:t>1. Установить публичный сервитут (в границах согласно Приложения № 1 к настоящему постановлению) в целях</w:t>
      </w:r>
      <w:r w:rsidRPr="00551EF0">
        <w:t xml:space="preserve"> реконструкции объекта электросетевого хозяйства ВЛ 35 </w:t>
      </w:r>
      <w:proofErr w:type="spellStart"/>
      <w:r w:rsidRPr="00551EF0">
        <w:t>кВ</w:t>
      </w:r>
      <w:proofErr w:type="spellEnd"/>
      <w:r w:rsidRPr="00551EF0">
        <w:t xml:space="preserve"> </w:t>
      </w:r>
      <w:proofErr w:type="spellStart"/>
      <w:r w:rsidRPr="00551EF0">
        <w:t>Вачинская</w:t>
      </w:r>
      <w:proofErr w:type="spellEnd"/>
      <w:r w:rsidRPr="00551EF0">
        <w:t xml:space="preserve"> – Кропоткинская с отпайкой на ПС </w:t>
      </w:r>
      <w:proofErr w:type="spellStart"/>
      <w:r w:rsidRPr="00551EF0">
        <w:t>Атыркан</w:t>
      </w:r>
      <w:proofErr w:type="spellEnd"/>
      <w:r w:rsidRPr="00551EF0">
        <w:t xml:space="preserve"> – </w:t>
      </w:r>
      <w:proofErr w:type="spellStart"/>
      <w:r w:rsidRPr="00551EF0">
        <w:t>Берикан</w:t>
      </w:r>
      <w:proofErr w:type="spellEnd"/>
      <w:r w:rsidRPr="00551EF0">
        <w:t xml:space="preserve"> (</w:t>
      </w:r>
      <w:r w:rsidRPr="00551EF0">
        <w:rPr>
          <w:rFonts w:eastAsia="Calibri"/>
          <w:lang w:eastAsia="en-US"/>
        </w:rPr>
        <w:t>кадастровый номер 38:22:000000:1067)</w:t>
      </w:r>
      <w:r w:rsidRPr="00551EF0">
        <w:t xml:space="preserve"> </w:t>
      </w:r>
      <w:r w:rsidRPr="00551EF0">
        <w:rPr>
          <w:color w:val="000000"/>
          <w:shd w:val="clear" w:color="auto" w:fill="FFFFFF"/>
        </w:rPr>
        <w:t xml:space="preserve">сроком на 3 (три) года </w:t>
      </w:r>
      <w:r w:rsidRPr="00551EF0">
        <w:t>в отношении частей земельных участков:</w:t>
      </w:r>
    </w:p>
    <w:p w:rsidR="00D05DD9" w:rsidRPr="00551EF0" w:rsidRDefault="00D05DD9" w:rsidP="00D05DD9">
      <w:pPr>
        <w:pStyle w:val="a8"/>
        <w:rPr>
          <w:rFonts w:eastAsia="Calibri"/>
        </w:rPr>
      </w:pPr>
      <w:r w:rsidRPr="00551EF0">
        <w:t xml:space="preserve">- части земельного участка с кадастровым номером 38:22:000000:663, площадью 12 391 </w:t>
      </w:r>
      <w:proofErr w:type="spellStart"/>
      <w:r w:rsidRPr="00551EF0">
        <w:t>кв.м</w:t>
      </w:r>
      <w:proofErr w:type="spellEnd"/>
      <w:r w:rsidRPr="00551EF0">
        <w:t>.</w:t>
      </w:r>
      <w:r w:rsidRPr="00551EF0">
        <w:rPr>
          <w:shd w:val="clear" w:color="auto" w:fill="FFFFFF"/>
        </w:rPr>
        <w:t xml:space="preserve">, расположенного по адресу: </w:t>
      </w:r>
      <w:r w:rsidRPr="00551EF0">
        <w:rPr>
          <w:rFonts w:eastAsia="Calibri"/>
        </w:rPr>
        <w:t xml:space="preserve">Иркутская область, Бодайбинский район, </w:t>
      </w:r>
      <w:proofErr w:type="spellStart"/>
      <w:r w:rsidRPr="00551EF0">
        <w:rPr>
          <w:rFonts w:eastAsia="Calibri"/>
        </w:rPr>
        <w:t>Бодайбинское</w:t>
      </w:r>
      <w:proofErr w:type="spellEnd"/>
      <w:r w:rsidRPr="00551EF0">
        <w:rPr>
          <w:rFonts w:eastAsia="Calibri"/>
        </w:rPr>
        <w:t xml:space="preserve"> лесничество;</w:t>
      </w:r>
    </w:p>
    <w:p w:rsidR="00D05DD9" w:rsidRPr="00551EF0" w:rsidRDefault="00D05DD9" w:rsidP="00D05DD9">
      <w:pPr>
        <w:pStyle w:val="a8"/>
        <w:rPr>
          <w:shd w:val="clear" w:color="auto" w:fill="FFFFFF"/>
        </w:rPr>
      </w:pPr>
      <w:r w:rsidRPr="00551EF0">
        <w:t xml:space="preserve">- части земельного участка с кадастровым номером 38:22:030001:2188, площадью 370 </w:t>
      </w:r>
      <w:proofErr w:type="spellStart"/>
      <w:r w:rsidRPr="00551EF0">
        <w:t>кв.м</w:t>
      </w:r>
      <w:proofErr w:type="spellEnd"/>
      <w:r w:rsidRPr="00551EF0">
        <w:t>.</w:t>
      </w:r>
      <w:r w:rsidRPr="00551EF0">
        <w:rPr>
          <w:shd w:val="clear" w:color="auto" w:fill="FFFFFF"/>
        </w:rPr>
        <w:t xml:space="preserve">, расположенного по адресу: Российская Федерация, Иркутская область, муниципальный район Бодайбинский, городское поселение Кропоткинское, </w:t>
      </w:r>
      <w:proofErr w:type="spellStart"/>
      <w:r w:rsidRPr="00551EF0">
        <w:rPr>
          <w:shd w:val="clear" w:color="auto" w:fill="FFFFFF"/>
        </w:rPr>
        <w:t>р.п</w:t>
      </w:r>
      <w:proofErr w:type="spellEnd"/>
      <w:r w:rsidRPr="00551EF0">
        <w:rPr>
          <w:shd w:val="clear" w:color="auto" w:fill="FFFFFF"/>
        </w:rPr>
        <w:t>. Кропоткин, ул. Заречная;</w:t>
      </w:r>
    </w:p>
    <w:p w:rsidR="00D05DD9" w:rsidRPr="00551EF0" w:rsidRDefault="00D05DD9" w:rsidP="00D05DD9">
      <w:pPr>
        <w:pStyle w:val="a8"/>
        <w:rPr>
          <w:rFonts w:eastAsia="Calibri"/>
        </w:rPr>
      </w:pPr>
      <w:r w:rsidRPr="00551EF0">
        <w:t xml:space="preserve">-  части земельного участка с кадастровым номером </w:t>
      </w:r>
      <w:proofErr w:type="gramStart"/>
      <w:r w:rsidRPr="00551EF0">
        <w:t>38:22:030001:ЗУ</w:t>
      </w:r>
      <w:proofErr w:type="gramEnd"/>
      <w:r w:rsidRPr="00551EF0">
        <w:t xml:space="preserve">, площадью 16 917 </w:t>
      </w:r>
      <w:proofErr w:type="spellStart"/>
      <w:r w:rsidRPr="00551EF0">
        <w:t>кв.м</w:t>
      </w:r>
      <w:proofErr w:type="spellEnd"/>
      <w:r w:rsidRPr="00551EF0">
        <w:t>.</w:t>
      </w:r>
      <w:r w:rsidRPr="00551EF0">
        <w:rPr>
          <w:shd w:val="clear" w:color="auto" w:fill="FFFFFF"/>
        </w:rPr>
        <w:t xml:space="preserve">, расположенного по адресу: </w:t>
      </w:r>
      <w:r w:rsidRPr="00551EF0">
        <w:rPr>
          <w:rFonts w:eastAsia="Calibri"/>
        </w:rPr>
        <w:t xml:space="preserve">Российская Федерация, Иркутская область, Бодайбинский район, </w:t>
      </w:r>
      <w:proofErr w:type="spellStart"/>
      <w:r w:rsidRPr="00551EF0">
        <w:rPr>
          <w:rFonts w:eastAsia="Calibri"/>
        </w:rPr>
        <w:t>рп</w:t>
      </w:r>
      <w:proofErr w:type="spellEnd"/>
      <w:r w:rsidRPr="00551EF0">
        <w:rPr>
          <w:rFonts w:eastAsia="Calibri"/>
        </w:rPr>
        <w:t>. Кропоткин;</w:t>
      </w:r>
    </w:p>
    <w:p w:rsidR="00D05DD9" w:rsidRPr="00551EF0" w:rsidRDefault="00D05DD9" w:rsidP="00D05DD9">
      <w:pPr>
        <w:pStyle w:val="a8"/>
        <w:rPr>
          <w:color w:val="000000"/>
          <w:shd w:val="clear" w:color="auto" w:fill="FFFFFF"/>
        </w:rPr>
      </w:pPr>
      <w:r w:rsidRPr="00551EF0">
        <w:rPr>
          <w:color w:val="000000"/>
          <w:shd w:val="clear" w:color="auto" w:fill="FFFFFF"/>
        </w:rPr>
        <w:t xml:space="preserve">2. Порядок установления зоны с особыми условиями использования территорий и содержание ограничений прав на части земельных участков в границах таких зон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w:t>
      </w:r>
      <w:r w:rsidRPr="00551EF0">
        <w:rPr>
          <w:color w:val="000000"/>
          <w:shd w:val="clear" w:color="auto" w:fill="FFFFFF"/>
        </w:rPr>
        <w:lastRenderedPageBreak/>
        <w:t>расположенных в границах таких зон, утвержденными постановлением Правительства Российской Федерации от 24.02.2009 № 160.</w:t>
      </w:r>
    </w:p>
    <w:p w:rsidR="00D05DD9" w:rsidRPr="00551EF0" w:rsidRDefault="00D05DD9" w:rsidP="00D05DD9">
      <w:pPr>
        <w:pStyle w:val="a8"/>
      </w:pPr>
      <w:r w:rsidRPr="00551EF0">
        <w:rPr>
          <w:color w:val="000000"/>
          <w:shd w:val="clear" w:color="auto" w:fill="FFFFFF"/>
        </w:rPr>
        <w:t xml:space="preserve"> 3. Обладателю публичного сервитута АО</w:t>
      </w:r>
      <w:r w:rsidRPr="00551EF0">
        <w:t xml:space="preserve"> "</w:t>
      </w:r>
      <w:proofErr w:type="spellStart"/>
      <w:r w:rsidRPr="00551EF0">
        <w:t>Витимэнерго</w:t>
      </w:r>
      <w:proofErr w:type="spellEnd"/>
      <w:r w:rsidRPr="00551EF0">
        <w:t>":</w:t>
      </w:r>
    </w:p>
    <w:p w:rsidR="00D05DD9" w:rsidRPr="00551EF0" w:rsidRDefault="00D05DD9" w:rsidP="00D05DD9">
      <w:pPr>
        <w:pStyle w:val="a8"/>
      </w:pPr>
      <w:bookmarkStart w:id="1" w:name="_Hlk134194011"/>
      <w:r w:rsidRPr="00551EF0">
        <w:t xml:space="preserve">-  внести плату за публичный сервитут единовременным платежом не позднее 6 (шести) месяцев со дня издания настоящего постановления (согласно п. 2 ст. 39.46 ЗК РФ) в размере 2 (два) рубля 49 копеек по платежным реквизитам Министерства лесного комплекса Иркутской области, в соответствии с приложением 2 к настоящему постановлению, </w:t>
      </w:r>
    </w:p>
    <w:bookmarkEnd w:id="1"/>
    <w:p w:rsidR="00D05DD9" w:rsidRPr="00551EF0" w:rsidRDefault="00D05DD9" w:rsidP="00D05DD9">
      <w:pPr>
        <w:pStyle w:val="a8"/>
      </w:pPr>
      <w:r w:rsidRPr="00551EF0">
        <w:t xml:space="preserve">-  внести плату за публичный сервитут единовременным платежом не позднее 6 (шести) месяцев со дня издания настоящего постановления (согласно п. 2 ст. 39.46 ЗК РФ) в размере 789 (семьсот восемьдесят девять) рублей 48 копеек по платежным реквизитам администрации Кропоткинского городского поселения, в соответствии с приложением 2 к настоящему постановлению, </w:t>
      </w:r>
    </w:p>
    <w:p w:rsidR="00D05DD9" w:rsidRPr="00551EF0" w:rsidRDefault="00D05DD9" w:rsidP="00D05DD9">
      <w:pPr>
        <w:pStyle w:val="a8"/>
        <w:rPr>
          <w:color w:val="000000"/>
          <w:shd w:val="clear" w:color="auto" w:fill="FFFFFF"/>
        </w:rPr>
      </w:pPr>
      <w:r w:rsidRPr="00551EF0">
        <w:rPr>
          <w:color w:val="000000"/>
          <w:shd w:val="clear" w:color="auto" w:fill="FFFFFF"/>
        </w:rPr>
        <w:t>- привести земельный участок в состояние, пригодное для использования в соответствии с видом разрешенного использования, в срок не позднее чем три месяца после завершения реконструкции инженерного сооружения, для размещения которого был установлен публичный сервитут;</w:t>
      </w:r>
    </w:p>
    <w:p w:rsidR="00D05DD9" w:rsidRPr="00551EF0" w:rsidRDefault="00D05DD9" w:rsidP="00D05DD9">
      <w:pPr>
        <w:pStyle w:val="a8"/>
        <w:rPr>
          <w:color w:val="000000"/>
          <w:shd w:val="clear" w:color="auto" w:fill="FFFFFF"/>
        </w:rPr>
      </w:pPr>
      <w:r w:rsidRPr="00551EF0">
        <w:rPr>
          <w:color w:val="000000"/>
          <w:shd w:val="clear" w:color="auto" w:fill="FFFFFF"/>
        </w:rPr>
        <w:t>- разработать проект освоения лесов в соответствии с приказом Рослесхоза от 29.02.2012 г. № 69 «Об утверждении состава проекта освоения лесов и порядка его разработки»;</w:t>
      </w:r>
    </w:p>
    <w:p w:rsidR="00D05DD9" w:rsidRPr="00551EF0" w:rsidRDefault="00D05DD9" w:rsidP="00D05DD9">
      <w:pPr>
        <w:pStyle w:val="a8"/>
        <w:rPr>
          <w:color w:val="000000"/>
          <w:shd w:val="clear" w:color="auto" w:fill="FFFFFF"/>
        </w:rPr>
      </w:pPr>
      <w:r w:rsidRPr="00551EF0">
        <w:rPr>
          <w:color w:val="000000"/>
          <w:shd w:val="clear" w:color="auto" w:fill="FFFFFF"/>
        </w:rPr>
        <w:t>- ежегодно в установленном порядке подавать лесную декларацию, отчеты об использовании лесов в Министерство лесного комплекса Иркутской области.</w:t>
      </w:r>
    </w:p>
    <w:p w:rsidR="00D05DD9" w:rsidRPr="00551EF0" w:rsidRDefault="00D05DD9" w:rsidP="00D05DD9">
      <w:pPr>
        <w:pStyle w:val="a8"/>
      </w:pPr>
      <w:r w:rsidRPr="00551EF0">
        <w:t>4.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D05DD9" w:rsidRPr="00551EF0" w:rsidRDefault="00D05DD9" w:rsidP="00D05DD9">
      <w:pPr>
        <w:pStyle w:val="a8"/>
        <w:ind w:firstLine="0"/>
        <w:rPr>
          <w:color w:val="000000"/>
          <w:lang w:eastAsia="en-US" w:bidi="en-US"/>
        </w:rPr>
      </w:pPr>
    </w:p>
    <w:p w:rsidR="00D05DD9" w:rsidRPr="00551EF0" w:rsidRDefault="00D05DD9" w:rsidP="00D05DD9">
      <w:pPr>
        <w:pStyle w:val="a8"/>
        <w:ind w:firstLine="0"/>
        <w:rPr>
          <w:color w:val="000000"/>
          <w:lang w:eastAsia="en-US" w:bidi="en-US"/>
        </w:rPr>
      </w:pPr>
      <w:r w:rsidRPr="00551EF0">
        <w:rPr>
          <w:color w:val="000000"/>
          <w:lang w:eastAsia="en-US" w:bidi="en-US"/>
        </w:rPr>
        <w:t>И.</w:t>
      </w:r>
      <w:r>
        <w:rPr>
          <w:color w:val="000000"/>
          <w:lang w:eastAsia="en-US" w:bidi="en-US"/>
        </w:rPr>
        <w:t xml:space="preserve"> </w:t>
      </w:r>
      <w:r w:rsidRPr="00551EF0">
        <w:rPr>
          <w:color w:val="000000"/>
          <w:lang w:eastAsia="en-US" w:bidi="en-US"/>
        </w:rPr>
        <w:t xml:space="preserve">о. главы администрации </w:t>
      </w:r>
    </w:p>
    <w:p w:rsidR="00D05DD9" w:rsidRPr="00551EF0" w:rsidRDefault="00D05DD9" w:rsidP="00D05DD9">
      <w:pPr>
        <w:pStyle w:val="a8"/>
        <w:ind w:firstLine="0"/>
        <w:rPr>
          <w:color w:val="000000"/>
          <w:lang w:eastAsia="en-US" w:bidi="en-US"/>
        </w:rPr>
      </w:pPr>
      <w:r w:rsidRPr="00551EF0">
        <w:rPr>
          <w:color w:val="000000"/>
          <w:lang w:eastAsia="en-US" w:bidi="en-US"/>
        </w:rPr>
        <w:t>Кропоткинского городского поселения                                              Кулямина Н.А.</w:t>
      </w:r>
    </w:p>
    <w:p w:rsidR="00D05DD9" w:rsidRPr="00551EF0" w:rsidRDefault="00D05DD9" w:rsidP="00D05DD9">
      <w:pPr>
        <w:pStyle w:val="a8"/>
      </w:pPr>
    </w:p>
    <w:p w:rsidR="00D05DD9" w:rsidRPr="00551EF0" w:rsidRDefault="00D05DD9" w:rsidP="00D05DD9">
      <w:pPr>
        <w:pStyle w:val="a8"/>
      </w:pPr>
    </w:p>
    <w:p w:rsidR="00D05DD9" w:rsidRPr="00D05DD9" w:rsidRDefault="00D05DD9" w:rsidP="00D05DD9">
      <w:pPr>
        <w:pStyle w:val="a8"/>
        <w:jc w:val="right"/>
        <w:rPr>
          <w:rFonts w:eastAsia="Calibri"/>
          <w:lang w:eastAsia="en-US"/>
        </w:rPr>
      </w:pPr>
      <w:r w:rsidRPr="00D05DD9">
        <w:rPr>
          <w:rFonts w:eastAsia="Calibri"/>
          <w:lang w:eastAsia="en-US"/>
        </w:rPr>
        <w:t>Приложение № 1</w:t>
      </w:r>
    </w:p>
    <w:p w:rsidR="00D05DD9" w:rsidRPr="00D05DD9" w:rsidRDefault="00D05DD9" w:rsidP="00D05DD9">
      <w:pPr>
        <w:pStyle w:val="a8"/>
        <w:jc w:val="right"/>
        <w:rPr>
          <w:rFonts w:eastAsia="Calibri"/>
          <w:lang w:eastAsia="en-US"/>
        </w:rPr>
      </w:pPr>
      <w:r w:rsidRPr="00D05DD9">
        <w:rPr>
          <w:rFonts w:eastAsia="Calibri"/>
          <w:lang w:eastAsia="en-US"/>
        </w:rPr>
        <w:t>к постановлению администрации</w:t>
      </w:r>
    </w:p>
    <w:p w:rsidR="00D05DD9" w:rsidRPr="00D05DD9" w:rsidRDefault="00D05DD9" w:rsidP="00D05DD9">
      <w:pPr>
        <w:pStyle w:val="a8"/>
        <w:jc w:val="right"/>
      </w:pPr>
      <w:r w:rsidRPr="00D05DD9">
        <w:rPr>
          <w:rFonts w:eastAsia="Calibri"/>
          <w:lang w:eastAsia="en-US"/>
        </w:rPr>
        <w:t xml:space="preserve"> </w:t>
      </w:r>
      <w:r w:rsidRPr="00D05DD9">
        <w:t>Кропоткинского городского поселения</w:t>
      </w:r>
    </w:p>
    <w:p w:rsidR="00D05DD9" w:rsidRPr="00D05DD9" w:rsidRDefault="00D05DD9" w:rsidP="00D05DD9">
      <w:pPr>
        <w:pStyle w:val="a8"/>
        <w:jc w:val="right"/>
      </w:pPr>
      <w:r w:rsidRPr="00D05DD9">
        <w:t xml:space="preserve">№ 72-п от 10.05.2023г.  </w:t>
      </w:r>
    </w:p>
    <w:p w:rsidR="00D05DD9" w:rsidRPr="00D05DD9" w:rsidRDefault="00D05DD9" w:rsidP="00D05DD9">
      <w:pPr>
        <w:pStyle w:val="a8"/>
        <w:jc w:val="right"/>
        <w:rPr>
          <w:rFonts w:eastAsia="MS Mincho"/>
        </w:rPr>
      </w:pPr>
    </w:p>
    <w:p w:rsidR="00D05DD9" w:rsidRPr="00551EF0" w:rsidRDefault="00D05DD9" w:rsidP="00D05DD9">
      <w:pPr>
        <w:pStyle w:val="a8"/>
        <w:jc w:val="center"/>
        <w:rPr>
          <w:rFonts w:eastAsia="MS Mincho"/>
        </w:rPr>
      </w:pPr>
      <w:r w:rsidRPr="00551EF0">
        <w:rPr>
          <w:rFonts w:eastAsia="MS Mincho"/>
        </w:rPr>
        <w:t>Схема расположения границ публичного сервитута</w:t>
      </w:r>
    </w:p>
    <w:p w:rsidR="00D05DD9" w:rsidRPr="00551EF0" w:rsidRDefault="00D05DD9" w:rsidP="00D05DD9">
      <w:pPr>
        <w:pStyle w:val="a8"/>
        <w:rPr>
          <w:rFonts w:eastAsia="MS Mincho"/>
        </w:rPr>
      </w:pPr>
    </w:p>
    <w:p w:rsidR="00D05DD9" w:rsidRPr="00551EF0" w:rsidRDefault="00D05DD9" w:rsidP="00D05DD9">
      <w:pPr>
        <w:pStyle w:val="a8"/>
        <w:rPr>
          <w:rFonts w:eastAsia="MS Mincho"/>
        </w:rPr>
      </w:pPr>
      <w:r w:rsidRPr="00551EF0">
        <w:rPr>
          <w:rFonts w:eastAsia="MS Mincho"/>
        </w:rPr>
        <w:t>Местоположение публичного сервитута: РФ, Иркутская область, Бодайбинский район</w:t>
      </w:r>
    </w:p>
    <w:p w:rsidR="00D05DD9" w:rsidRPr="00551EF0" w:rsidRDefault="00D05DD9" w:rsidP="00D05DD9">
      <w:pPr>
        <w:pStyle w:val="a8"/>
        <w:rPr>
          <w:rFonts w:eastAsia="MS Mincho"/>
        </w:rPr>
      </w:pPr>
      <w:r w:rsidRPr="00551EF0">
        <w:rPr>
          <w:rFonts w:eastAsia="MS Mincho"/>
        </w:rPr>
        <w:t>Цель установления публичного сервитута:</w:t>
      </w:r>
      <w:r w:rsidRPr="00551EF0">
        <w:t xml:space="preserve"> для </w:t>
      </w:r>
      <w:r w:rsidRPr="00551EF0">
        <w:rPr>
          <w:color w:val="000000"/>
        </w:rPr>
        <w:t xml:space="preserve">реконструкции объекта электросетевого хозяйства: «ВЛ 35 </w:t>
      </w:r>
      <w:proofErr w:type="spellStart"/>
      <w:r w:rsidRPr="00551EF0">
        <w:rPr>
          <w:color w:val="000000"/>
        </w:rPr>
        <w:t>кВ</w:t>
      </w:r>
      <w:proofErr w:type="spellEnd"/>
      <w:r w:rsidRPr="00551EF0">
        <w:rPr>
          <w:color w:val="000000"/>
        </w:rPr>
        <w:t xml:space="preserve"> </w:t>
      </w:r>
      <w:proofErr w:type="spellStart"/>
      <w:r w:rsidRPr="00551EF0">
        <w:rPr>
          <w:color w:val="000000"/>
        </w:rPr>
        <w:t>Вачинская</w:t>
      </w:r>
      <w:proofErr w:type="spellEnd"/>
      <w:r w:rsidRPr="00551EF0">
        <w:rPr>
          <w:color w:val="000000"/>
        </w:rPr>
        <w:t xml:space="preserve">-Кропоткинская с отпайкой на ПС </w:t>
      </w:r>
      <w:proofErr w:type="spellStart"/>
      <w:r w:rsidRPr="00551EF0">
        <w:rPr>
          <w:color w:val="000000"/>
        </w:rPr>
        <w:t>Атыркан-Берикан</w:t>
      </w:r>
      <w:proofErr w:type="spellEnd"/>
      <w:r w:rsidRPr="00551EF0">
        <w:rPr>
          <w:color w:val="000000"/>
        </w:rPr>
        <w:t xml:space="preserve">. </w:t>
      </w:r>
    </w:p>
    <w:p w:rsidR="00D05DD9" w:rsidRPr="00551EF0" w:rsidRDefault="00D05DD9" w:rsidP="00D05DD9">
      <w:pPr>
        <w:pStyle w:val="a8"/>
        <w:rPr>
          <w:rFonts w:eastAsia="MS Mincho"/>
        </w:rPr>
      </w:pPr>
      <w:r w:rsidRPr="00551EF0">
        <w:rPr>
          <w:rFonts w:eastAsia="MS Mincho"/>
        </w:rPr>
        <w:t xml:space="preserve">Площадь устанавливаемого публичного сервитута: </w:t>
      </w:r>
      <w:r w:rsidRPr="00551EF0">
        <w:rPr>
          <w:color w:val="000000"/>
          <w:szCs w:val="22"/>
        </w:rPr>
        <w:t xml:space="preserve">29 678 </w:t>
      </w:r>
      <w:proofErr w:type="spellStart"/>
      <w:r w:rsidRPr="00551EF0">
        <w:rPr>
          <w:color w:val="000000"/>
          <w:szCs w:val="22"/>
        </w:rPr>
        <w:t>кв.м</w:t>
      </w:r>
      <w:proofErr w:type="spellEnd"/>
      <w:r w:rsidRPr="00551EF0">
        <w:rPr>
          <w:rFonts w:eastAsia="MS Mincho"/>
        </w:rPr>
        <w:t>.</w:t>
      </w:r>
    </w:p>
    <w:p w:rsidR="00D05DD9" w:rsidRPr="00551EF0" w:rsidRDefault="00D05DD9" w:rsidP="00D05DD9">
      <w:pPr>
        <w:pStyle w:val="a8"/>
      </w:pPr>
      <w:r w:rsidRPr="00551EF0">
        <w:t>Система координат: МСК 38, зона 7</w:t>
      </w:r>
    </w:p>
    <w:p w:rsidR="00D05DD9" w:rsidRPr="00551EF0" w:rsidRDefault="00D05DD9" w:rsidP="00D05DD9">
      <w:pPr>
        <w:pStyle w:val="a8"/>
      </w:pPr>
    </w:p>
    <w:tbl>
      <w:tblPr>
        <w:tblStyle w:val="TableGrid11"/>
        <w:tblW w:w="9608" w:type="dxa"/>
        <w:tblInd w:w="0" w:type="dxa"/>
        <w:tblCellMar>
          <w:left w:w="108" w:type="dxa"/>
          <w:right w:w="58" w:type="dxa"/>
        </w:tblCellMar>
        <w:tblLook w:val="04A0" w:firstRow="1" w:lastRow="0" w:firstColumn="1" w:lastColumn="0" w:noHBand="0" w:noVBand="1"/>
      </w:tblPr>
      <w:tblGrid>
        <w:gridCol w:w="3341"/>
        <w:gridCol w:w="3338"/>
        <w:gridCol w:w="1084"/>
        <w:gridCol w:w="1845"/>
      </w:tblGrid>
      <w:tr w:rsidR="00D05DD9" w:rsidRPr="00D05DD9" w:rsidTr="009D6D25">
        <w:trPr>
          <w:trHeight w:val="240"/>
        </w:trPr>
        <w:tc>
          <w:tcPr>
            <w:tcW w:w="7763" w:type="dxa"/>
            <w:gridSpan w:val="3"/>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Общая площадь устанавливаемого публичного сервитута м</w:t>
            </w:r>
            <w:r w:rsidRPr="00D05DD9">
              <w:rPr>
                <w:color w:val="000000"/>
                <w:vertAlign w:val="superscript"/>
              </w:rPr>
              <w:t>2</w:t>
            </w:r>
            <w:r w:rsidRPr="00D05DD9">
              <w:rPr>
                <w:color w:val="000000"/>
              </w:rPr>
              <w:t xml:space="preserve"> </w:t>
            </w:r>
          </w:p>
        </w:tc>
        <w:tc>
          <w:tcPr>
            <w:tcW w:w="1845"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color w:val="000000"/>
              </w:rPr>
            </w:pPr>
            <w:r w:rsidRPr="00D05DD9">
              <w:rPr>
                <w:color w:val="000000"/>
              </w:rPr>
              <w:t>29 678</w:t>
            </w:r>
          </w:p>
          <w:p w:rsidR="00D05DD9" w:rsidRPr="00D05DD9" w:rsidRDefault="00D05DD9" w:rsidP="00D05DD9">
            <w:pPr>
              <w:pStyle w:val="a8"/>
              <w:ind w:firstLine="0"/>
              <w:rPr>
                <w:rFonts w:ascii="Calibri" w:eastAsia="Calibri" w:hAnsi="Calibri" w:cs="Calibri"/>
                <w:color w:val="000000"/>
              </w:rPr>
            </w:pPr>
            <w:r w:rsidRPr="00D05DD9">
              <w:rPr>
                <w:color w:val="000000"/>
              </w:rPr>
              <w:t xml:space="preserve"> </w:t>
            </w:r>
          </w:p>
        </w:tc>
      </w:tr>
      <w:tr w:rsidR="00D05DD9" w:rsidRPr="00D05DD9" w:rsidTr="009D6D25">
        <w:trPr>
          <w:trHeight w:val="468"/>
        </w:trPr>
        <w:tc>
          <w:tcPr>
            <w:tcW w:w="7763" w:type="dxa"/>
            <w:gridSpan w:val="3"/>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color w:val="000000"/>
              </w:rPr>
            </w:pPr>
            <w:r w:rsidRPr="00D05DD9">
              <w:rPr>
                <w:color w:val="000000"/>
              </w:rPr>
              <w:t xml:space="preserve">Публичный сервитут испрашивается на земельном участке </w:t>
            </w:r>
          </w:p>
          <w:p w:rsidR="00D05DD9" w:rsidRPr="00D05DD9" w:rsidRDefault="00D05DD9" w:rsidP="00D05DD9">
            <w:pPr>
              <w:pStyle w:val="a8"/>
              <w:ind w:firstLine="0"/>
              <w:rPr>
                <w:rFonts w:ascii="Calibri" w:eastAsia="Calibri" w:hAnsi="Calibri" w:cs="Calibri"/>
                <w:color w:val="000000"/>
              </w:rPr>
            </w:pPr>
            <w:r w:rsidRPr="00D05DD9">
              <w:rPr>
                <w:color w:val="000000"/>
              </w:rPr>
              <w:t xml:space="preserve">с кадастровым номером 38:22:030001:2188, </w:t>
            </w:r>
            <w:r w:rsidRPr="00D05DD9">
              <w:rPr>
                <w:color w:val="000000"/>
                <w:vertAlign w:val="subscript"/>
              </w:rPr>
              <w:t>м</w:t>
            </w:r>
            <w:r w:rsidRPr="00D05DD9">
              <w:rPr>
                <w:color w:val="000000"/>
                <w:vertAlign w:val="superscript"/>
              </w:rPr>
              <w:t>2</w:t>
            </w:r>
          </w:p>
        </w:tc>
        <w:tc>
          <w:tcPr>
            <w:tcW w:w="1845"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370 </w:t>
            </w:r>
          </w:p>
        </w:tc>
      </w:tr>
      <w:tr w:rsidR="00D05DD9" w:rsidRPr="00D05DD9" w:rsidTr="009D6D25">
        <w:trPr>
          <w:trHeight w:val="470"/>
        </w:trPr>
        <w:tc>
          <w:tcPr>
            <w:tcW w:w="7763" w:type="dxa"/>
            <w:gridSpan w:val="3"/>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color w:val="000000"/>
              </w:rPr>
            </w:pPr>
            <w:r w:rsidRPr="00D05DD9">
              <w:rPr>
                <w:color w:val="000000"/>
              </w:rPr>
              <w:t xml:space="preserve">Публичный сервитут испрашивается на земельном участке </w:t>
            </w:r>
          </w:p>
          <w:p w:rsidR="00D05DD9" w:rsidRPr="00D05DD9" w:rsidRDefault="00D05DD9" w:rsidP="00D05DD9">
            <w:pPr>
              <w:pStyle w:val="a8"/>
              <w:ind w:firstLine="0"/>
              <w:rPr>
                <w:rFonts w:ascii="Calibri" w:eastAsia="Calibri" w:hAnsi="Calibri" w:cs="Calibri"/>
                <w:color w:val="000000"/>
              </w:rPr>
            </w:pPr>
            <w:r w:rsidRPr="00D05DD9">
              <w:rPr>
                <w:color w:val="000000"/>
              </w:rPr>
              <w:t xml:space="preserve">с кадастровым номером 38:22:000000:663, </w:t>
            </w:r>
            <w:r w:rsidRPr="00D05DD9">
              <w:rPr>
                <w:color w:val="000000"/>
                <w:vertAlign w:val="subscript"/>
              </w:rPr>
              <w:t>м</w:t>
            </w:r>
            <w:r w:rsidRPr="00D05DD9">
              <w:rPr>
                <w:color w:val="000000"/>
                <w:vertAlign w:val="superscript"/>
              </w:rPr>
              <w:t>2</w:t>
            </w:r>
            <w:r w:rsidRPr="00D05DD9">
              <w:rPr>
                <w:color w:val="000000"/>
              </w:rPr>
              <w:t xml:space="preserve"> </w:t>
            </w:r>
          </w:p>
        </w:tc>
        <w:tc>
          <w:tcPr>
            <w:tcW w:w="1845"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12 391 </w:t>
            </w:r>
          </w:p>
        </w:tc>
      </w:tr>
      <w:tr w:rsidR="00D05DD9" w:rsidRPr="00D05DD9" w:rsidTr="009D6D25">
        <w:trPr>
          <w:trHeight w:val="470"/>
        </w:trPr>
        <w:tc>
          <w:tcPr>
            <w:tcW w:w="7763" w:type="dxa"/>
            <w:gridSpan w:val="3"/>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Публичный сервитут испрашивается на землях, государственная собственность на которые не разграничена, с кадастровым номером 38:22:000000:ЗУ, м</w:t>
            </w:r>
            <w:r w:rsidRPr="00D05DD9">
              <w:rPr>
                <w:color w:val="000000"/>
                <w:vertAlign w:val="superscript"/>
              </w:rPr>
              <w:t>2</w:t>
            </w:r>
            <w:r w:rsidRPr="00D05DD9">
              <w:rPr>
                <w:color w:val="000000"/>
              </w:rPr>
              <w:t xml:space="preserve"> </w:t>
            </w:r>
          </w:p>
        </w:tc>
        <w:tc>
          <w:tcPr>
            <w:tcW w:w="1845"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16 917 </w:t>
            </w:r>
          </w:p>
        </w:tc>
      </w:tr>
      <w:tr w:rsidR="00D05DD9" w:rsidRPr="00D05DD9" w:rsidTr="009D6D25">
        <w:trPr>
          <w:trHeight w:val="264"/>
        </w:trPr>
        <w:tc>
          <w:tcPr>
            <w:tcW w:w="3341" w:type="dxa"/>
            <w:vMerge w:val="restart"/>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Обозначение характерных точек границ </w:t>
            </w:r>
          </w:p>
        </w:tc>
        <w:tc>
          <w:tcPr>
            <w:tcW w:w="6267" w:type="dxa"/>
            <w:gridSpan w:val="3"/>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Координаты, м </w:t>
            </w:r>
          </w:p>
        </w:tc>
      </w:tr>
      <w:tr w:rsidR="00D05DD9" w:rsidRPr="00D05DD9" w:rsidTr="009D6D25">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5DD9" w:rsidRPr="00D05DD9" w:rsidRDefault="00D05DD9" w:rsidP="00D05DD9">
            <w:pPr>
              <w:pStyle w:val="a8"/>
              <w:ind w:firstLine="0"/>
              <w:rPr>
                <w:rFonts w:ascii="Calibri" w:eastAsia="Calibri" w:hAnsi="Calibri" w:cs="Calibri"/>
                <w:color w:val="000000"/>
              </w:rPr>
            </w:pP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X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Y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2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3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Контур 1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1075483,73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7264706,64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н2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1075528,23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7264723,04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н3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1075733,51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7264889,72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н4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1075910,86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7265178,01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н5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1075843,83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7265503,08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н6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1075816,33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7265499,29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н7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1075814,05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7265499,01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н8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1075878,98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7265183,61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н9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1075710,65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7264909,78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н10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1075512,07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7264749,05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н11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1075473,36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7264734,80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lastRenderedPageBreak/>
              <w:t xml:space="preserve">н12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1075477,42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7264723,80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н13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1075479,60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7264725,89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н14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1075483,73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7264721,59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н15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1075479,66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7264717,69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1075483,73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7264706,64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Контур 2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н16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1075841,40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7265514,86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н17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1075835,45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7265543,70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н18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1075817,02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7265537,66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н19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1075818,01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7265534,56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н20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1075816,30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7265534,01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н21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1075815,31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7265537,10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н22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1075806,78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7265534,30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н23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1075811,62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7265510,80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н24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1075814,77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7265511,19 </w:t>
            </w:r>
          </w:p>
        </w:tc>
      </w:tr>
      <w:tr w:rsidR="00D05DD9" w:rsidRPr="00D05DD9" w:rsidTr="009D6D25">
        <w:trPr>
          <w:trHeight w:val="240"/>
        </w:trPr>
        <w:tc>
          <w:tcPr>
            <w:tcW w:w="3341"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н16 </w:t>
            </w:r>
          </w:p>
        </w:tc>
        <w:tc>
          <w:tcPr>
            <w:tcW w:w="3338" w:type="dxa"/>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1075841,40 </w:t>
            </w:r>
          </w:p>
        </w:tc>
        <w:tc>
          <w:tcPr>
            <w:tcW w:w="2929" w:type="dxa"/>
            <w:gridSpan w:val="2"/>
            <w:tcBorders>
              <w:top w:val="single" w:sz="4" w:space="0" w:color="000000"/>
              <w:left w:val="single" w:sz="4" w:space="0" w:color="000000"/>
              <w:bottom w:val="single" w:sz="4" w:space="0" w:color="000000"/>
              <w:right w:val="single" w:sz="4" w:space="0" w:color="000000"/>
            </w:tcBorders>
            <w:hideMark/>
          </w:tcPr>
          <w:p w:rsidR="00D05DD9" w:rsidRPr="00D05DD9" w:rsidRDefault="00D05DD9" w:rsidP="00D05DD9">
            <w:pPr>
              <w:pStyle w:val="a8"/>
              <w:ind w:firstLine="0"/>
              <w:rPr>
                <w:rFonts w:ascii="Calibri" w:eastAsia="Calibri" w:hAnsi="Calibri" w:cs="Calibri"/>
                <w:color w:val="000000"/>
              </w:rPr>
            </w:pPr>
            <w:r w:rsidRPr="00D05DD9">
              <w:rPr>
                <w:color w:val="000000"/>
              </w:rPr>
              <w:t xml:space="preserve">7265514,86 </w:t>
            </w:r>
          </w:p>
        </w:tc>
      </w:tr>
    </w:tbl>
    <w:p w:rsidR="00D05DD9" w:rsidRPr="00551EF0" w:rsidRDefault="00D05DD9" w:rsidP="00D05DD9">
      <w:pPr>
        <w:pStyle w:val="a8"/>
        <w:ind w:firstLine="0"/>
      </w:pPr>
    </w:p>
    <w:p w:rsidR="00D05DD9" w:rsidRPr="00551EF0" w:rsidRDefault="00D05DD9" w:rsidP="00D05DD9">
      <w:pPr>
        <w:pStyle w:val="a8"/>
        <w:rPr>
          <w:rFonts w:eastAsia="MS Mincho"/>
        </w:rPr>
      </w:pPr>
      <w:r w:rsidRPr="00551EF0">
        <w:rPr>
          <w:rFonts w:eastAsia="MS Mincho"/>
        </w:rPr>
        <w:t>Схема расположения границ публичного сервитута (графическая часть).</w:t>
      </w:r>
    </w:p>
    <w:p w:rsidR="00D05DD9" w:rsidRPr="00551EF0" w:rsidRDefault="00D05DD9" w:rsidP="00D05DD9">
      <w:pPr>
        <w:pStyle w:val="a8"/>
      </w:pPr>
      <w:r w:rsidRPr="00551EF0">
        <w:rPr>
          <w:rFonts w:ascii="Calibri" w:eastAsia="Calibri" w:hAnsi="Calibri" w:cs="Calibri"/>
          <w:noProof/>
          <w:color w:val="000000"/>
          <w:sz w:val="22"/>
          <w:szCs w:val="22"/>
        </w:rPr>
        <w:lastRenderedPageBreak/>
        <w:drawing>
          <wp:inline distT="0" distB="0" distL="0" distR="0" wp14:anchorId="7973813E" wp14:editId="5F321DAF">
            <wp:extent cx="6296025" cy="8153400"/>
            <wp:effectExtent l="0" t="0" r="9525" b="0"/>
            <wp:docPr id="1"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153400"/>
                    </a:xfrm>
                    <a:prstGeom prst="rect">
                      <a:avLst/>
                    </a:prstGeom>
                    <a:noFill/>
                    <a:ln>
                      <a:noFill/>
                    </a:ln>
                  </pic:spPr>
                </pic:pic>
              </a:graphicData>
            </a:graphic>
          </wp:inline>
        </w:drawing>
      </w:r>
    </w:p>
    <w:p w:rsidR="00D05DD9" w:rsidRPr="00551EF0" w:rsidRDefault="00D05DD9" w:rsidP="00D05DD9">
      <w:pPr>
        <w:pStyle w:val="a8"/>
        <w:jc w:val="right"/>
        <w:rPr>
          <w:rFonts w:eastAsia="Calibri"/>
          <w:lang w:eastAsia="en-US"/>
        </w:rPr>
      </w:pPr>
      <w:r w:rsidRPr="00551EF0">
        <w:rPr>
          <w:rFonts w:eastAsia="Calibri"/>
          <w:lang w:eastAsia="en-US"/>
        </w:rPr>
        <w:t>Приложение № 2</w:t>
      </w:r>
    </w:p>
    <w:p w:rsidR="00D05DD9" w:rsidRPr="00551EF0" w:rsidRDefault="00D05DD9" w:rsidP="00D05DD9">
      <w:pPr>
        <w:pStyle w:val="a8"/>
        <w:jc w:val="right"/>
        <w:rPr>
          <w:rFonts w:eastAsia="Calibri"/>
          <w:lang w:eastAsia="en-US"/>
        </w:rPr>
      </w:pPr>
      <w:r w:rsidRPr="00551EF0">
        <w:rPr>
          <w:rFonts w:eastAsia="Calibri"/>
          <w:lang w:eastAsia="en-US"/>
        </w:rPr>
        <w:t>к постановлению администрации</w:t>
      </w:r>
    </w:p>
    <w:p w:rsidR="00D05DD9" w:rsidRPr="00551EF0" w:rsidRDefault="00D05DD9" w:rsidP="00D05DD9">
      <w:pPr>
        <w:pStyle w:val="a8"/>
        <w:jc w:val="right"/>
      </w:pPr>
      <w:r w:rsidRPr="00551EF0">
        <w:rPr>
          <w:rFonts w:eastAsia="Calibri"/>
          <w:lang w:eastAsia="en-US"/>
        </w:rPr>
        <w:t xml:space="preserve"> </w:t>
      </w:r>
      <w:r w:rsidRPr="00551EF0">
        <w:t>Кропоткинского городского поселения</w:t>
      </w:r>
    </w:p>
    <w:p w:rsidR="00D05DD9" w:rsidRPr="00551EF0" w:rsidRDefault="00D05DD9" w:rsidP="00D05DD9">
      <w:pPr>
        <w:pStyle w:val="a8"/>
        <w:jc w:val="right"/>
      </w:pPr>
      <w:r w:rsidRPr="00551EF0">
        <w:t xml:space="preserve">№ 72-п от 10.05.2023г. </w:t>
      </w:r>
    </w:p>
    <w:p w:rsidR="00D05DD9" w:rsidRPr="00551EF0" w:rsidRDefault="00D05DD9" w:rsidP="00D05DD9">
      <w:pPr>
        <w:pStyle w:val="a8"/>
        <w:jc w:val="right"/>
      </w:pPr>
    </w:p>
    <w:p w:rsidR="00D05DD9" w:rsidRPr="00551EF0" w:rsidRDefault="00D05DD9" w:rsidP="00D05DD9">
      <w:pPr>
        <w:pStyle w:val="a8"/>
        <w:jc w:val="center"/>
      </w:pPr>
      <w:r w:rsidRPr="00551EF0">
        <w:t>РАСЧЕТ ПЛАТЫ ЗА ПУБЛИЧНЫЙ СЕРВИТУТ</w:t>
      </w:r>
    </w:p>
    <w:p w:rsidR="00D05DD9" w:rsidRPr="00551EF0" w:rsidRDefault="00D05DD9" w:rsidP="00D05DD9">
      <w:pPr>
        <w:pStyle w:val="a8"/>
      </w:pPr>
    </w:p>
    <w:p w:rsidR="00D05DD9" w:rsidRPr="00551EF0" w:rsidRDefault="00D05DD9" w:rsidP="00D05DD9">
      <w:pPr>
        <w:pStyle w:val="a8"/>
        <w:rPr>
          <w:sz w:val="22"/>
          <w:szCs w:val="22"/>
        </w:rPr>
      </w:pPr>
      <w:r w:rsidRPr="00551EF0">
        <w:t xml:space="preserve">1.  Общая площадь частей земельных участков, обремененных сервитутом – 29 678 </w:t>
      </w:r>
      <w:proofErr w:type="spellStart"/>
      <w:r w:rsidRPr="00551EF0">
        <w:t>кв.м</w:t>
      </w:r>
      <w:proofErr w:type="spellEnd"/>
      <w:r w:rsidRPr="00551EF0">
        <w:t>.</w:t>
      </w:r>
      <w:r w:rsidRPr="00551EF0">
        <w:rPr>
          <w:sz w:val="22"/>
          <w:szCs w:val="22"/>
        </w:rPr>
        <w:t xml:space="preserve"> </w:t>
      </w:r>
    </w:p>
    <w:tbl>
      <w:tblPr>
        <w:tblStyle w:val="212"/>
        <w:tblW w:w="9409" w:type="dxa"/>
        <w:tblLook w:val="04A0" w:firstRow="1" w:lastRow="0" w:firstColumn="1" w:lastColumn="0" w:noHBand="0" w:noVBand="1"/>
      </w:tblPr>
      <w:tblGrid>
        <w:gridCol w:w="562"/>
        <w:gridCol w:w="2552"/>
        <w:gridCol w:w="2239"/>
        <w:gridCol w:w="1869"/>
        <w:gridCol w:w="2187"/>
      </w:tblGrid>
      <w:tr w:rsidR="00D05DD9" w:rsidRPr="00551EF0" w:rsidTr="009D6D25">
        <w:trPr>
          <w:trHeight w:val="743"/>
        </w:trPr>
        <w:tc>
          <w:tcPr>
            <w:tcW w:w="562"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Кадастровый номер</w:t>
            </w:r>
          </w:p>
        </w:tc>
        <w:tc>
          <w:tcPr>
            <w:tcW w:w="2239"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Площадь</w:t>
            </w:r>
          </w:p>
        </w:tc>
        <w:tc>
          <w:tcPr>
            <w:tcW w:w="1869"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 xml:space="preserve">Кадастровая стоимость, </w:t>
            </w:r>
            <w:proofErr w:type="spellStart"/>
            <w:r w:rsidRPr="00551EF0">
              <w:rPr>
                <w:lang w:eastAsia="en-US"/>
              </w:rPr>
              <w:t>руб</w:t>
            </w:r>
            <w:proofErr w:type="spellEnd"/>
            <w:r w:rsidRPr="00551EF0">
              <w:rPr>
                <w:lang w:eastAsia="en-US"/>
              </w:rPr>
              <w:t>/</w:t>
            </w:r>
            <w:proofErr w:type="spellStart"/>
            <w:r w:rsidRPr="00551EF0">
              <w:rPr>
                <w:lang w:eastAsia="en-US"/>
              </w:rPr>
              <w:t>кв.м</w:t>
            </w:r>
            <w:proofErr w:type="spellEnd"/>
          </w:p>
        </w:tc>
        <w:tc>
          <w:tcPr>
            <w:tcW w:w="2187"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Кадастровая стоимость ЗУ</w:t>
            </w:r>
          </w:p>
        </w:tc>
      </w:tr>
      <w:tr w:rsidR="00D05DD9" w:rsidRPr="00551EF0" w:rsidTr="009D6D25">
        <w:tc>
          <w:tcPr>
            <w:tcW w:w="562"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38:22:000000:663</w:t>
            </w:r>
          </w:p>
        </w:tc>
        <w:tc>
          <w:tcPr>
            <w:tcW w:w="2239"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 xml:space="preserve">12 391 </w:t>
            </w:r>
            <w:proofErr w:type="spellStart"/>
            <w:r w:rsidRPr="00551EF0">
              <w:rPr>
                <w:lang w:eastAsia="en-US"/>
              </w:rPr>
              <w:t>кв.м</w:t>
            </w:r>
            <w:proofErr w:type="spellEnd"/>
            <w:r w:rsidRPr="00551EF0">
              <w:rPr>
                <w:lang w:eastAsia="en-US"/>
              </w:rPr>
              <w:t>.</w:t>
            </w:r>
          </w:p>
        </w:tc>
        <w:tc>
          <w:tcPr>
            <w:tcW w:w="1869"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0,67</w:t>
            </w:r>
          </w:p>
        </w:tc>
        <w:tc>
          <w:tcPr>
            <w:tcW w:w="2187"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8 301,97</w:t>
            </w:r>
          </w:p>
        </w:tc>
      </w:tr>
      <w:tr w:rsidR="00D05DD9" w:rsidRPr="00551EF0" w:rsidTr="009D6D25">
        <w:tc>
          <w:tcPr>
            <w:tcW w:w="562"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2552"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2239"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2187"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r>
      <w:tr w:rsidR="00D05DD9" w:rsidRPr="00551EF0" w:rsidTr="009D6D25">
        <w:tc>
          <w:tcPr>
            <w:tcW w:w="562"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38:22:030001:2188</w:t>
            </w:r>
          </w:p>
        </w:tc>
        <w:tc>
          <w:tcPr>
            <w:tcW w:w="2239"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 xml:space="preserve">370 </w:t>
            </w:r>
            <w:proofErr w:type="spellStart"/>
            <w:r w:rsidRPr="00551EF0">
              <w:rPr>
                <w:lang w:eastAsia="en-US"/>
              </w:rPr>
              <w:t>кв.м</w:t>
            </w:r>
            <w:proofErr w:type="spellEnd"/>
            <w:r w:rsidRPr="00551EF0">
              <w:rPr>
                <w:lang w:eastAsia="en-US"/>
              </w:rPr>
              <w:t>.</w:t>
            </w:r>
          </w:p>
        </w:tc>
        <w:tc>
          <w:tcPr>
            <w:tcW w:w="1869"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25,95</w:t>
            </w:r>
          </w:p>
        </w:tc>
        <w:tc>
          <w:tcPr>
            <w:tcW w:w="2187"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9 601,5</w:t>
            </w:r>
          </w:p>
        </w:tc>
      </w:tr>
      <w:tr w:rsidR="00D05DD9" w:rsidRPr="00551EF0" w:rsidTr="009D6D25">
        <w:tc>
          <w:tcPr>
            <w:tcW w:w="562"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color w:val="343434"/>
                <w:shd w:val="clear" w:color="auto" w:fill="FFFFFF"/>
                <w:lang w:eastAsia="en-US"/>
              </w:rPr>
            </w:pPr>
            <w:r w:rsidRPr="00551EF0">
              <w:rPr>
                <w:lang w:eastAsia="en-US"/>
              </w:rPr>
              <w:t>38:22:030001:ЗУ</w:t>
            </w:r>
          </w:p>
        </w:tc>
        <w:tc>
          <w:tcPr>
            <w:tcW w:w="2239"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 xml:space="preserve">16 917 </w:t>
            </w:r>
            <w:proofErr w:type="spellStart"/>
            <w:r w:rsidRPr="00551EF0">
              <w:rPr>
                <w:lang w:eastAsia="en-US"/>
              </w:rPr>
              <w:t>кв.м</w:t>
            </w:r>
            <w:proofErr w:type="spellEnd"/>
          </w:p>
        </w:tc>
        <w:tc>
          <w:tcPr>
            <w:tcW w:w="1869"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154,99*</w:t>
            </w:r>
          </w:p>
        </w:tc>
        <w:tc>
          <w:tcPr>
            <w:tcW w:w="2187"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2 621 965,83</w:t>
            </w:r>
          </w:p>
        </w:tc>
      </w:tr>
      <w:tr w:rsidR="00D05DD9" w:rsidRPr="00551EF0" w:rsidTr="009D6D25">
        <w:tc>
          <w:tcPr>
            <w:tcW w:w="562"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2552"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2239"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tcPr>
          <w:p w:rsidR="00D05DD9" w:rsidRPr="00551EF0" w:rsidRDefault="00D05DD9" w:rsidP="00D05DD9">
            <w:pPr>
              <w:pStyle w:val="a8"/>
              <w:ind w:firstLine="0"/>
              <w:rPr>
                <w:lang w:eastAsia="en-US"/>
              </w:rPr>
            </w:pPr>
          </w:p>
        </w:tc>
        <w:tc>
          <w:tcPr>
            <w:tcW w:w="2187" w:type="dxa"/>
            <w:tcBorders>
              <w:top w:val="single" w:sz="4" w:space="0" w:color="auto"/>
              <w:left w:val="single" w:sz="4" w:space="0" w:color="auto"/>
              <w:bottom w:val="single" w:sz="4" w:space="0" w:color="auto"/>
              <w:right w:val="single" w:sz="4" w:space="0" w:color="auto"/>
            </w:tcBorders>
            <w:hideMark/>
          </w:tcPr>
          <w:p w:rsidR="00D05DD9" w:rsidRPr="00551EF0" w:rsidRDefault="00D05DD9" w:rsidP="00D05DD9">
            <w:pPr>
              <w:pStyle w:val="a8"/>
              <w:ind w:firstLine="0"/>
              <w:rPr>
                <w:lang w:eastAsia="en-US"/>
              </w:rPr>
            </w:pPr>
            <w:r w:rsidRPr="00551EF0">
              <w:rPr>
                <w:lang w:eastAsia="en-US"/>
              </w:rPr>
              <w:t>2 631 567,33</w:t>
            </w:r>
          </w:p>
        </w:tc>
      </w:tr>
    </w:tbl>
    <w:p w:rsidR="00D05DD9" w:rsidRPr="00D63649" w:rsidRDefault="00D05DD9" w:rsidP="00D63649">
      <w:pPr>
        <w:pStyle w:val="a8"/>
        <w:rPr>
          <w:rFonts w:eastAsia="Calibri"/>
          <w:lang w:eastAsia="en-US"/>
        </w:rPr>
      </w:pPr>
      <w:r w:rsidRPr="00551EF0">
        <w:t>*</w:t>
      </w:r>
      <w:r w:rsidRPr="00551EF0">
        <w:rPr>
          <w:rFonts w:eastAsia="Calibri"/>
          <w:lang w:eastAsia="en-US"/>
        </w:rPr>
        <w:t xml:space="preserve"> В соответствии с результатами определения кадастровой стоимости земельных участков в составе земель населенных пунктов на территории Иркутской области, утвержденными постановлением Правительства Иркутской области от 25.11.2022 г.№ 924-пп.  </w:t>
      </w:r>
    </w:p>
    <w:p w:rsidR="00D05DD9" w:rsidRPr="00551EF0" w:rsidRDefault="00D05DD9" w:rsidP="00D05DD9">
      <w:pPr>
        <w:pStyle w:val="a8"/>
      </w:pPr>
      <w:r w:rsidRPr="00551EF0">
        <w:rPr>
          <w:sz w:val="22"/>
          <w:szCs w:val="22"/>
        </w:rPr>
        <w:t xml:space="preserve">2. </w:t>
      </w:r>
      <w:r w:rsidRPr="00551EF0">
        <w:t xml:space="preserve">Процент от кадастровой стоимости (согласно п. 4 </w:t>
      </w:r>
      <w:proofErr w:type="spellStart"/>
      <w:r w:rsidRPr="00551EF0">
        <w:t>ст</w:t>
      </w:r>
      <w:proofErr w:type="spellEnd"/>
      <w:r w:rsidRPr="00551EF0">
        <w:t xml:space="preserve"> 39.46 ЗК РФ) - 0,01 %.</w:t>
      </w:r>
    </w:p>
    <w:p w:rsidR="00D05DD9" w:rsidRPr="00551EF0" w:rsidRDefault="00D05DD9" w:rsidP="00D05DD9">
      <w:pPr>
        <w:pStyle w:val="a8"/>
      </w:pPr>
      <w:r w:rsidRPr="00551EF0">
        <w:t xml:space="preserve">3. Срок публичного сервитута – 3 года. </w:t>
      </w:r>
    </w:p>
    <w:p w:rsidR="00D05DD9" w:rsidRPr="00551EF0" w:rsidRDefault="00D05DD9" w:rsidP="00D05DD9">
      <w:pPr>
        <w:pStyle w:val="a8"/>
      </w:pPr>
      <w:r w:rsidRPr="00551EF0">
        <w:t>4. Размер платы за 1 год сервитута:</w:t>
      </w:r>
    </w:p>
    <w:p w:rsidR="00D05DD9" w:rsidRPr="00551EF0" w:rsidRDefault="00D05DD9" w:rsidP="00D05DD9">
      <w:pPr>
        <w:pStyle w:val="a8"/>
      </w:pPr>
      <w:bookmarkStart w:id="2" w:name="_Hlk134622477"/>
      <w:r w:rsidRPr="00551EF0">
        <w:t xml:space="preserve"> – МЛК 0,83 </w:t>
      </w:r>
      <w:proofErr w:type="spellStart"/>
      <w:r w:rsidRPr="00551EF0">
        <w:t>руб</w:t>
      </w:r>
      <w:proofErr w:type="spellEnd"/>
      <w:r w:rsidRPr="00551EF0">
        <w:t xml:space="preserve">/год; - администрация КГП 263,16 </w:t>
      </w:r>
      <w:proofErr w:type="spellStart"/>
      <w:r w:rsidRPr="00551EF0">
        <w:t>руб</w:t>
      </w:r>
      <w:proofErr w:type="spellEnd"/>
      <w:r w:rsidRPr="00551EF0">
        <w:t>/год.</w:t>
      </w:r>
    </w:p>
    <w:bookmarkEnd w:id="2"/>
    <w:p w:rsidR="00D05DD9" w:rsidRPr="00551EF0" w:rsidRDefault="00D05DD9" w:rsidP="00D05DD9">
      <w:pPr>
        <w:pStyle w:val="a8"/>
      </w:pPr>
      <w:r w:rsidRPr="00551EF0">
        <w:t>5. Размер платы за весь срок сервитута:</w:t>
      </w:r>
    </w:p>
    <w:p w:rsidR="00D05DD9" w:rsidRPr="00551EF0" w:rsidRDefault="00D05DD9" w:rsidP="00D05DD9">
      <w:pPr>
        <w:pStyle w:val="a8"/>
      </w:pPr>
      <w:r w:rsidRPr="00551EF0">
        <w:t>– МЛК 2,49 рубля; - администрация КГП 789,48 рублей.</w:t>
      </w:r>
    </w:p>
    <w:p w:rsidR="00D05DD9" w:rsidRPr="00551EF0" w:rsidRDefault="00D05DD9" w:rsidP="00D05DD9">
      <w:pPr>
        <w:pStyle w:val="a8"/>
      </w:pPr>
    </w:p>
    <w:p w:rsidR="00D05DD9" w:rsidRPr="00551EF0" w:rsidRDefault="00D05DD9" w:rsidP="00D05DD9">
      <w:pPr>
        <w:pStyle w:val="a8"/>
        <w:jc w:val="center"/>
      </w:pPr>
      <w:bookmarkStart w:id="3" w:name="bookmark1"/>
      <w:r w:rsidRPr="00551EF0">
        <w:t>ПЛАТЕЖНЫЕ РЕКВИЗИТЫ</w:t>
      </w:r>
    </w:p>
    <w:p w:rsidR="00D05DD9" w:rsidRPr="00551EF0" w:rsidRDefault="00D05DD9" w:rsidP="00D05DD9">
      <w:pPr>
        <w:pStyle w:val="a8"/>
        <w:jc w:val="center"/>
      </w:pPr>
      <w:r w:rsidRPr="00551EF0">
        <w:t>ДЛЯ ВНЕСЕНИЯ ПЛАТЫ ЗА ПУБЛИЧНЫЙ</w:t>
      </w:r>
      <w:bookmarkEnd w:id="3"/>
      <w:r w:rsidRPr="00551EF0">
        <w:t xml:space="preserve"> </w:t>
      </w:r>
      <w:bookmarkStart w:id="4" w:name="bookmark2"/>
      <w:r w:rsidRPr="00551EF0">
        <w:t>СЕРВИТУТ</w:t>
      </w:r>
      <w:bookmarkEnd w:id="4"/>
    </w:p>
    <w:p w:rsidR="00D05DD9" w:rsidRPr="00551EF0" w:rsidRDefault="00D05DD9" w:rsidP="00D05DD9">
      <w:pPr>
        <w:pStyle w:val="a8"/>
      </w:pPr>
    </w:p>
    <w:p w:rsidR="00D05DD9" w:rsidRPr="00551EF0" w:rsidRDefault="00D05DD9" w:rsidP="00D05DD9">
      <w:pPr>
        <w:pStyle w:val="a8"/>
        <w:rPr>
          <w:lang w:eastAsia="en-US"/>
        </w:rPr>
      </w:pPr>
      <w:r w:rsidRPr="00551EF0">
        <w:t xml:space="preserve">Наименование: </w:t>
      </w:r>
      <w:r w:rsidRPr="00551EF0">
        <w:rPr>
          <w:rFonts w:eastAsia="Calibri"/>
        </w:rPr>
        <w:t xml:space="preserve">Управления федерального казначейства </w:t>
      </w:r>
      <w:r w:rsidRPr="00551EF0">
        <w:t xml:space="preserve">по Иркутской области (Министерство лесного комплекса Иркутской области, л/с </w:t>
      </w:r>
      <w:r w:rsidRPr="00551EF0">
        <w:rPr>
          <w:lang w:eastAsia="en-US"/>
        </w:rPr>
        <w:t>04342001640)</w:t>
      </w:r>
    </w:p>
    <w:p w:rsidR="00D05DD9" w:rsidRPr="00551EF0" w:rsidRDefault="00D05DD9" w:rsidP="00D05DD9">
      <w:pPr>
        <w:pStyle w:val="a8"/>
      </w:pPr>
      <w:r w:rsidRPr="00551EF0">
        <w:t>ИНН: 3808170859, КПП: 380801001</w:t>
      </w:r>
    </w:p>
    <w:p w:rsidR="00D05DD9" w:rsidRPr="00551EF0" w:rsidRDefault="00D05DD9" w:rsidP="00D05DD9">
      <w:pPr>
        <w:pStyle w:val="a8"/>
        <w:rPr>
          <w:rFonts w:cs="Arial"/>
        </w:rPr>
      </w:pPr>
      <w:bookmarkStart w:id="5" w:name="bookmark5"/>
      <w:r w:rsidRPr="00551EF0">
        <w:rPr>
          <w:rFonts w:cs="Arial"/>
        </w:rPr>
        <w:t>Счёт 03100643000000013400, к/с 40102810145370000026</w:t>
      </w:r>
    </w:p>
    <w:p w:rsidR="00D05DD9" w:rsidRPr="00551EF0" w:rsidRDefault="00D05DD9" w:rsidP="00D05DD9">
      <w:pPr>
        <w:pStyle w:val="a8"/>
        <w:rPr>
          <w:rFonts w:cs="Arial"/>
        </w:rPr>
      </w:pPr>
      <w:r w:rsidRPr="00551EF0">
        <w:rPr>
          <w:rFonts w:cs="Arial"/>
        </w:rPr>
        <w:t xml:space="preserve">  Банк Получателя: Отделение Иркутск Банка России//УФК по Иркутской области </w:t>
      </w:r>
      <w:proofErr w:type="spellStart"/>
      <w:r w:rsidRPr="00551EF0">
        <w:rPr>
          <w:rFonts w:cs="Arial"/>
        </w:rPr>
        <w:t>г.Иркутск</w:t>
      </w:r>
      <w:proofErr w:type="spellEnd"/>
    </w:p>
    <w:p w:rsidR="00D05DD9" w:rsidRPr="00551EF0" w:rsidRDefault="00D05DD9" w:rsidP="00D05DD9">
      <w:pPr>
        <w:pStyle w:val="a8"/>
        <w:rPr>
          <w:rFonts w:cs="Arial"/>
        </w:rPr>
      </w:pPr>
      <w:r w:rsidRPr="00551EF0">
        <w:rPr>
          <w:rFonts w:cs="Arial"/>
        </w:rPr>
        <w:t xml:space="preserve">БИК 012520101                          </w:t>
      </w:r>
    </w:p>
    <w:p w:rsidR="00D05DD9" w:rsidRPr="00551EF0" w:rsidRDefault="00D05DD9" w:rsidP="00D05DD9">
      <w:pPr>
        <w:pStyle w:val="a8"/>
      </w:pPr>
      <w:r w:rsidRPr="00551EF0">
        <w:t>КБК дохода:</w:t>
      </w:r>
      <w:bookmarkEnd w:id="5"/>
      <w:r w:rsidRPr="00551EF0">
        <w:t xml:space="preserve"> 843 111 05430 13 0000 120</w:t>
      </w:r>
    </w:p>
    <w:p w:rsidR="00D05DD9" w:rsidRPr="00551EF0" w:rsidRDefault="00D05DD9" w:rsidP="00D05DD9">
      <w:pPr>
        <w:pStyle w:val="a8"/>
      </w:pPr>
      <w:r w:rsidRPr="00551EF0">
        <w:t xml:space="preserve">ОКТМО: </w:t>
      </w:r>
      <w:r w:rsidRPr="00551EF0">
        <w:rPr>
          <w:color w:val="202124"/>
          <w:shd w:val="clear" w:color="auto" w:fill="FFFFFF"/>
        </w:rPr>
        <w:t>25602158 (ОКТМО Кропоткинского муниципального образования)</w:t>
      </w:r>
    </w:p>
    <w:p w:rsidR="00D05DD9" w:rsidRPr="00551EF0" w:rsidRDefault="00D05DD9" w:rsidP="00D63649">
      <w:pPr>
        <w:pStyle w:val="a8"/>
      </w:pPr>
      <w:r w:rsidRPr="00551EF0">
        <w:t>Назначение платежа: необходимо указать наименование лесничества, основание оплаты и иной максимально возможный объем информации.</w:t>
      </w:r>
    </w:p>
    <w:p w:rsidR="00D05DD9" w:rsidRPr="00551EF0" w:rsidRDefault="00D05DD9" w:rsidP="00D05DD9">
      <w:pPr>
        <w:pStyle w:val="a8"/>
      </w:pPr>
      <w:r w:rsidRPr="00551EF0">
        <w:t>2.</w:t>
      </w:r>
      <w:r w:rsidRPr="00551EF0">
        <w:tab/>
        <w:t xml:space="preserve">Наименование: </w:t>
      </w:r>
      <w:r w:rsidRPr="00551EF0">
        <w:rPr>
          <w:rFonts w:eastAsia="Calibri"/>
        </w:rPr>
        <w:t xml:space="preserve">Управления федерального казначейства по Иркутской области (Администрация Кропоткинского городского поселения, л/с 04343008220) </w:t>
      </w:r>
    </w:p>
    <w:p w:rsidR="00D05DD9" w:rsidRPr="00551EF0" w:rsidRDefault="00D05DD9" w:rsidP="00D05DD9">
      <w:pPr>
        <w:pStyle w:val="a8"/>
        <w:rPr>
          <w:rFonts w:eastAsia="Calibri"/>
        </w:rPr>
      </w:pPr>
      <w:r w:rsidRPr="00551EF0">
        <w:rPr>
          <w:rFonts w:eastAsia="Calibri"/>
        </w:rPr>
        <w:t>ИНН 3802010457/КПП 380201001</w:t>
      </w:r>
    </w:p>
    <w:p w:rsidR="00D05DD9" w:rsidRPr="00551EF0" w:rsidRDefault="00D05DD9" w:rsidP="00D05DD9">
      <w:pPr>
        <w:pStyle w:val="a8"/>
      </w:pPr>
      <w:r w:rsidRPr="00551EF0">
        <w:rPr>
          <w:rFonts w:eastAsia="Calibri"/>
        </w:rPr>
        <w:t>ЕКС 40102810145370000026, Казначейский счет 03100643000000013400,</w:t>
      </w:r>
    </w:p>
    <w:p w:rsidR="00D05DD9" w:rsidRPr="00551EF0" w:rsidRDefault="00D05DD9" w:rsidP="00D05DD9">
      <w:pPr>
        <w:pStyle w:val="a8"/>
      </w:pPr>
      <w:r w:rsidRPr="00551EF0">
        <w:t xml:space="preserve">Банк Получателя: Отделение Иркутск Банка России//УФК по Иркутской области </w:t>
      </w:r>
      <w:proofErr w:type="spellStart"/>
      <w:r w:rsidRPr="00551EF0">
        <w:t>г.Иркутск</w:t>
      </w:r>
      <w:proofErr w:type="spellEnd"/>
    </w:p>
    <w:p w:rsidR="00D05DD9" w:rsidRPr="00551EF0" w:rsidRDefault="00D05DD9" w:rsidP="00D05DD9">
      <w:pPr>
        <w:pStyle w:val="a8"/>
      </w:pPr>
      <w:r w:rsidRPr="00551EF0">
        <w:rPr>
          <w:iCs/>
        </w:rPr>
        <w:t>БИК 012520101</w:t>
      </w:r>
    </w:p>
    <w:p w:rsidR="00D05DD9" w:rsidRPr="00551EF0" w:rsidRDefault="00D05DD9" w:rsidP="00D05DD9">
      <w:pPr>
        <w:pStyle w:val="a8"/>
      </w:pPr>
      <w:r w:rsidRPr="00551EF0">
        <w:t>КБК дохода: 904 111 05430 13 0000 120</w:t>
      </w:r>
    </w:p>
    <w:p w:rsidR="00D05DD9" w:rsidRPr="00551EF0" w:rsidRDefault="00D05DD9" w:rsidP="00D05DD9">
      <w:pPr>
        <w:pStyle w:val="a8"/>
      </w:pPr>
      <w:r w:rsidRPr="00551EF0">
        <w:t>ОКТМО: 25602158 (ОКТМО Кропоткинского муниципального образования)</w:t>
      </w:r>
    </w:p>
    <w:p w:rsidR="00D05DD9" w:rsidRPr="00551EF0" w:rsidRDefault="00D05DD9" w:rsidP="00D05DD9">
      <w:pPr>
        <w:pStyle w:val="a8"/>
      </w:pPr>
      <w:r w:rsidRPr="00551EF0">
        <w:t>Назначение платежа: необходимо указать основание оплаты и иной максимально возможный объем информации.</w:t>
      </w:r>
    </w:p>
    <w:p w:rsidR="00D05DD9" w:rsidRDefault="00D05DD9" w:rsidP="00D05DD9">
      <w:pPr>
        <w:pStyle w:val="a8"/>
        <w:jc w:val="center"/>
        <w:rPr>
          <w:b/>
        </w:rPr>
      </w:pPr>
    </w:p>
    <w:p w:rsidR="00D05DD9" w:rsidRPr="00D05DD9" w:rsidRDefault="00D05DD9" w:rsidP="00D05DD9">
      <w:pPr>
        <w:pStyle w:val="a8"/>
        <w:jc w:val="center"/>
        <w:rPr>
          <w:b/>
        </w:rPr>
      </w:pPr>
      <w:r w:rsidRPr="00D05DD9">
        <w:rPr>
          <w:b/>
        </w:rPr>
        <w:t>РОССИЙСКАЯ ФЕДЕРАЦИЯ</w:t>
      </w:r>
    </w:p>
    <w:p w:rsidR="00D05DD9" w:rsidRPr="00D05DD9" w:rsidRDefault="00D05DD9" w:rsidP="00D05DD9">
      <w:pPr>
        <w:pStyle w:val="a8"/>
        <w:jc w:val="center"/>
        <w:rPr>
          <w:b/>
        </w:rPr>
      </w:pPr>
      <w:r w:rsidRPr="00D05DD9">
        <w:rPr>
          <w:b/>
        </w:rPr>
        <w:t>ИРКУТСКАЯ ОБЛАСТЬ БОДАЙБИНСКИЙ РАЙОН</w:t>
      </w:r>
    </w:p>
    <w:p w:rsidR="00D05DD9" w:rsidRPr="00D05DD9" w:rsidRDefault="00D05DD9" w:rsidP="00D05DD9">
      <w:pPr>
        <w:pStyle w:val="a8"/>
        <w:jc w:val="center"/>
        <w:rPr>
          <w:b/>
        </w:rPr>
      </w:pPr>
      <w:r w:rsidRPr="00D05DD9">
        <w:rPr>
          <w:b/>
        </w:rPr>
        <w:t>АДМИНИСТРАЦИЯ КРОПОТКИНСКОГО</w:t>
      </w:r>
    </w:p>
    <w:p w:rsidR="00D05DD9" w:rsidRPr="00D05DD9" w:rsidRDefault="00D05DD9" w:rsidP="00D63649">
      <w:pPr>
        <w:pStyle w:val="a8"/>
        <w:jc w:val="center"/>
        <w:rPr>
          <w:b/>
        </w:rPr>
      </w:pPr>
      <w:r w:rsidRPr="00D05DD9">
        <w:rPr>
          <w:b/>
        </w:rPr>
        <w:t>ГОРОДСКОГО ПОСЕЛЕНИЯ</w:t>
      </w:r>
    </w:p>
    <w:p w:rsidR="00D05DD9" w:rsidRPr="00D05DD9" w:rsidRDefault="00D05DD9" w:rsidP="00D05DD9">
      <w:pPr>
        <w:pStyle w:val="a8"/>
        <w:jc w:val="center"/>
        <w:rPr>
          <w:b/>
        </w:rPr>
      </w:pPr>
    </w:p>
    <w:p w:rsidR="00D05DD9" w:rsidRPr="00D05DD9" w:rsidRDefault="00D05DD9" w:rsidP="00D05DD9">
      <w:pPr>
        <w:pStyle w:val="a8"/>
        <w:jc w:val="center"/>
        <w:rPr>
          <w:b/>
        </w:rPr>
      </w:pPr>
      <w:r w:rsidRPr="00D05DD9">
        <w:rPr>
          <w:b/>
        </w:rPr>
        <w:t>ПОСТАНОВЛЕНИЕ</w:t>
      </w:r>
    </w:p>
    <w:p w:rsidR="00D05DD9" w:rsidRPr="00D05DD9" w:rsidRDefault="00D05DD9" w:rsidP="00D05DD9">
      <w:pPr>
        <w:pStyle w:val="a8"/>
        <w:jc w:val="center"/>
        <w:rPr>
          <w:b/>
        </w:rPr>
      </w:pPr>
    </w:p>
    <w:p w:rsidR="00D05DD9" w:rsidRPr="00D05DD9" w:rsidRDefault="00D05DD9" w:rsidP="00D05DD9">
      <w:pPr>
        <w:pStyle w:val="a8"/>
        <w:rPr>
          <w:b/>
        </w:rPr>
      </w:pPr>
      <w:r w:rsidRPr="00D05DD9">
        <w:rPr>
          <w:b/>
        </w:rPr>
        <w:t xml:space="preserve">10 мая 2023 г.                                 </w:t>
      </w:r>
      <w:r>
        <w:rPr>
          <w:b/>
        </w:rPr>
        <w:t xml:space="preserve">                </w:t>
      </w:r>
      <w:r w:rsidRPr="00D05DD9">
        <w:rPr>
          <w:b/>
        </w:rPr>
        <w:t xml:space="preserve">      п. Кропоткин                                                 </w:t>
      </w:r>
      <w:proofErr w:type="gramStart"/>
      <w:r w:rsidRPr="00D05DD9">
        <w:rPr>
          <w:b/>
        </w:rPr>
        <w:t>№  73</w:t>
      </w:r>
      <w:proofErr w:type="gramEnd"/>
      <w:r w:rsidRPr="00D05DD9">
        <w:rPr>
          <w:b/>
        </w:rPr>
        <w:t>-п</w:t>
      </w:r>
    </w:p>
    <w:p w:rsidR="00D05DD9" w:rsidRPr="00D05DD9" w:rsidRDefault="00D05DD9" w:rsidP="00D05DD9">
      <w:pPr>
        <w:pStyle w:val="a8"/>
        <w:jc w:val="center"/>
        <w:rPr>
          <w:b/>
        </w:rPr>
      </w:pPr>
    </w:p>
    <w:p w:rsidR="00D05DD9" w:rsidRPr="00D05DD9" w:rsidRDefault="00D05DD9" w:rsidP="00D05DD9">
      <w:pPr>
        <w:pStyle w:val="a8"/>
        <w:jc w:val="center"/>
        <w:rPr>
          <w:b/>
        </w:rPr>
      </w:pPr>
      <w:r w:rsidRPr="00D05DD9">
        <w:rPr>
          <w:b/>
        </w:rPr>
        <w:t>Об окончании отопительного</w:t>
      </w:r>
    </w:p>
    <w:p w:rsidR="00D05DD9" w:rsidRPr="00D05DD9" w:rsidRDefault="00D05DD9" w:rsidP="00D05DD9">
      <w:pPr>
        <w:pStyle w:val="a8"/>
        <w:jc w:val="center"/>
        <w:rPr>
          <w:b/>
        </w:rPr>
      </w:pPr>
      <w:r w:rsidRPr="00D05DD9">
        <w:rPr>
          <w:b/>
        </w:rPr>
        <w:t>сезона 2022-2023 гг.</w:t>
      </w:r>
    </w:p>
    <w:p w:rsidR="00D05DD9" w:rsidRPr="00D05DD9" w:rsidRDefault="00D05DD9" w:rsidP="00D05DD9">
      <w:pPr>
        <w:pStyle w:val="a8"/>
        <w:jc w:val="center"/>
        <w:rPr>
          <w:b/>
          <w:bCs/>
        </w:rPr>
      </w:pPr>
    </w:p>
    <w:p w:rsidR="00D05DD9" w:rsidRPr="00BC3A07" w:rsidRDefault="00D05DD9" w:rsidP="00D05DD9">
      <w:pPr>
        <w:pStyle w:val="a8"/>
      </w:pPr>
      <w:r>
        <w:rPr>
          <w:color w:val="000000"/>
        </w:rPr>
        <w:t>В связи с наступлением устойчивого потепления и повышения среднесуточной температуры наружного воздуха, руководствуясь Уставом Кропоткинского муниципального образования</w:t>
      </w:r>
      <w:r>
        <w:t xml:space="preserve">, администрация Кропоткинского городского поселения </w:t>
      </w:r>
      <w:r w:rsidRPr="00BC3A07">
        <w:t>ПОСТАНОВЛЯЕТ:</w:t>
      </w:r>
    </w:p>
    <w:p w:rsidR="00D05DD9" w:rsidRDefault="00D05DD9" w:rsidP="00D05DD9">
      <w:pPr>
        <w:pStyle w:val="a8"/>
      </w:pPr>
      <w:r>
        <w:t>1. Считать отопительный сезон 2022-2023 гг. оконченным 08:00 часов 26 мая 2023 года.</w:t>
      </w:r>
    </w:p>
    <w:p w:rsidR="00D05DD9" w:rsidRDefault="00D05DD9" w:rsidP="00D05DD9">
      <w:pPr>
        <w:pStyle w:val="a8"/>
      </w:pPr>
      <w:r>
        <w:t>2. Директору МУП «Тепловодоцентраль»:</w:t>
      </w:r>
    </w:p>
    <w:p w:rsidR="00D05DD9" w:rsidRDefault="00D05DD9" w:rsidP="00D05DD9">
      <w:pPr>
        <w:pStyle w:val="a8"/>
      </w:pPr>
      <w:r>
        <w:t>2.1.  принять все необходимые меры по обеспечению сохранности объектов тепло-, водоснабжения;</w:t>
      </w:r>
    </w:p>
    <w:p w:rsidR="00D05DD9" w:rsidRDefault="00D05DD9" w:rsidP="00D05DD9">
      <w:pPr>
        <w:pStyle w:val="a8"/>
      </w:pPr>
      <w:r>
        <w:t>2.2. оповестить население об окончании отопительного сезона.</w:t>
      </w:r>
    </w:p>
    <w:p w:rsidR="00D05DD9" w:rsidRDefault="00D05DD9" w:rsidP="00D05DD9">
      <w:pPr>
        <w:pStyle w:val="a8"/>
      </w:pPr>
      <w:r>
        <w:t xml:space="preserve">3. Контроль за исполнением настоящего распоряжения оставляю за собой. </w:t>
      </w:r>
    </w:p>
    <w:p w:rsidR="00D05DD9" w:rsidRPr="005E7F7C" w:rsidRDefault="00D05DD9" w:rsidP="00D05DD9">
      <w:pPr>
        <w:pStyle w:val="a8"/>
      </w:pPr>
      <w:r>
        <w:lastRenderedPageBreak/>
        <w:t xml:space="preserve">4. Настоящее постановление подлежит размещению на официальном сайте администрации Кропоткинского городского </w:t>
      </w:r>
      <w:proofErr w:type="gramStart"/>
      <w:r>
        <w:t>поселения  в</w:t>
      </w:r>
      <w:proofErr w:type="gramEnd"/>
      <w:r>
        <w:t xml:space="preserve"> сети интернет и опубликованию в газете «Вести Кропоткин».</w:t>
      </w:r>
    </w:p>
    <w:p w:rsidR="00D05DD9" w:rsidRPr="00830C07" w:rsidRDefault="00D05DD9" w:rsidP="00D05DD9">
      <w:pPr>
        <w:pStyle w:val="a8"/>
      </w:pPr>
    </w:p>
    <w:p w:rsidR="00D05DD9" w:rsidRPr="00830C07" w:rsidRDefault="00D05DD9" w:rsidP="00D05DD9">
      <w:pPr>
        <w:pStyle w:val="a8"/>
        <w:ind w:firstLine="0"/>
      </w:pPr>
      <w:r>
        <w:t>И. о. главы</w:t>
      </w:r>
      <w:r w:rsidRPr="00830C07">
        <w:t xml:space="preserve"> администрации Кропоткинского </w:t>
      </w:r>
    </w:p>
    <w:p w:rsidR="00D05DD9" w:rsidRDefault="00D05DD9" w:rsidP="00D63649">
      <w:pPr>
        <w:pStyle w:val="a8"/>
        <w:ind w:firstLine="0"/>
      </w:pPr>
      <w:r>
        <w:t>городского поселения</w:t>
      </w:r>
      <w:r w:rsidRPr="00830C07">
        <w:t xml:space="preserve">            </w:t>
      </w:r>
      <w:r w:rsidRPr="00830C07">
        <w:tab/>
        <w:t xml:space="preserve">                                 </w:t>
      </w:r>
      <w:r>
        <w:t xml:space="preserve">                 </w:t>
      </w:r>
      <w:r w:rsidRPr="00830C07">
        <w:t xml:space="preserve">  </w:t>
      </w:r>
      <w:r>
        <w:t xml:space="preserve">      Н.А. Кулямина</w:t>
      </w:r>
    </w:p>
    <w:p w:rsidR="00D63649" w:rsidRPr="00D63649" w:rsidRDefault="00D63649" w:rsidP="00D63649">
      <w:pPr>
        <w:pStyle w:val="a8"/>
        <w:ind w:firstLine="0"/>
      </w:pPr>
    </w:p>
    <w:p w:rsidR="00D63649" w:rsidRDefault="00D63649" w:rsidP="00D05DD9">
      <w:pPr>
        <w:pStyle w:val="a8"/>
        <w:jc w:val="center"/>
        <w:rPr>
          <w:b/>
        </w:rPr>
      </w:pPr>
    </w:p>
    <w:p w:rsidR="00D05DD9" w:rsidRPr="00D05DD9" w:rsidRDefault="00D05DD9" w:rsidP="00D05DD9">
      <w:pPr>
        <w:pStyle w:val="a8"/>
        <w:jc w:val="center"/>
        <w:rPr>
          <w:b/>
        </w:rPr>
      </w:pPr>
      <w:r w:rsidRPr="00D05DD9">
        <w:rPr>
          <w:b/>
        </w:rPr>
        <w:t>РОССИЙСКАЯ ФЕДЕРАЦИЯ</w:t>
      </w:r>
    </w:p>
    <w:p w:rsidR="00D05DD9" w:rsidRPr="00D05DD9" w:rsidRDefault="00D05DD9" w:rsidP="00D05DD9">
      <w:pPr>
        <w:pStyle w:val="a8"/>
        <w:jc w:val="center"/>
        <w:rPr>
          <w:b/>
        </w:rPr>
      </w:pPr>
      <w:r w:rsidRPr="00D05DD9">
        <w:rPr>
          <w:b/>
        </w:rPr>
        <w:t>ИРКУТСКАЯ ОБЛАСТЬ БОДАЙБИНСКИЙ РАЙОН</w:t>
      </w:r>
    </w:p>
    <w:p w:rsidR="00D05DD9" w:rsidRPr="00D05DD9" w:rsidRDefault="00D05DD9" w:rsidP="00D05DD9">
      <w:pPr>
        <w:pStyle w:val="a8"/>
        <w:jc w:val="center"/>
        <w:rPr>
          <w:b/>
        </w:rPr>
      </w:pPr>
      <w:r w:rsidRPr="00D05DD9">
        <w:rPr>
          <w:b/>
        </w:rPr>
        <w:t>АДМИНИСТРАЦИЯ КРОПОТКИНСКОГО</w:t>
      </w:r>
    </w:p>
    <w:p w:rsidR="00D05DD9" w:rsidRPr="00D05DD9" w:rsidRDefault="00D05DD9" w:rsidP="00D05DD9">
      <w:pPr>
        <w:pStyle w:val="a8"/>
        <w:jc w:val="center"/>
        <w:rPr>
          <w:b/>
        </w:rPr>
      </w:pPr>
      <w:r w:rsidRPr="00D05DD9">
        <w:rPr>
          <w:b/>
        </w:rPr>
        <w:t>ГОРОДСКОГО ПОСЕЛЕНИЯ</w:t>
      </w:r>
    </w:p>
    <w:p w:rsidR="00D05DD9" w:rsidRPr="00D05DD9" w:rsidRDefault="00D05DD9" w:rsidP="00D05DD9">
      <w:pPr>
        <w:pStyle w:val="a8"/>
        <w:jc w:val="center"/>
        <w:rPr>
          <w:b/>
        </w:rPr>
      </w:pPr>
    </w:p>
    <w:p w:rsidR="00D05DD9" w:rsidRPr="00D05DD9" w:rsidRDefault="00D05DD9" w:rsidP="00D05DD9">
      <w:pPr>
        <w:pStyle w:val="a8"/>
        <w:jc w:val="center"/>
        <w:rPr>
          <w:b/>
        </w:rPr>
      </w:pPr>
      <w:r w:rsidRPr="00D05DD9">
        <w:rPr>
          <w:b/>
        </w:rPr>
        <w:t>ПОСТАНОВЛЕНИЕ</w:t>
      </w:r>
    </w:p>
    <w:p w:rsidR="00D05DD9" w:rsidRPr="00D05DD9" w:rsidRDefault="00D05DD9" w:rsidP="00D05DD9">
      <w:pPr>
        <w:pStyle w:val="a8"/>
        <w:jc w:val="center"/>
        <w:rPr>
          <w:b/>
        </w:rPr>
      </w:pPr>
    </w:p>
    <w:p w:rsidR="00D05DD9" w:rsidRPr="00D05DD9" w:rsidRDefault="00D05DD9" w:rsidP="00D05DD9">
      <w:pPr>
        <w:pStyle w:val="a8"/>
        <w:rPr>
          <w:b/>
        </w:rPr>
      </w:pPr>
      <w:r w:rsidRPr="00D05DD9">
        <w:rPr>
          <w:b/>
        </w:rPr>
        <w:t>12 мая 2023 г.</w:t>
      </w:r>
      <w:r w:rsidRPr="00D05DD9">
        <w:rPr>
          <w:b/>
          <w:color w:val="FF0000"/>
        </w:rPr>
        <w:t xml:space="preserve"> </w:t>
      </w:r>
      <w:r w:rsidRPr="00D05DD9">
        <w:rPr>
          <w:b/>
        </w:rPr>
        <w:t xml:space="preserve">                        </w:t>
      </w:r>
      <w:r>
        <w:rPr>
          <w:b/>
        </w:rPr>
        <w:t xml:space="preserve">                 </w:t>
      </w:r>
      <w:r w:rsidRPr="00D05DD9">
        <w:rPr>
          <w:b/>
        </w:rPr>
        <w:t xml:space="preserve">           п. Кропоткин                                              № 75-п</w:t>
      </w:r>
    </w:p>
    <w:p w:rsidR="00D05DD9" w:rsidRPr="00D05DD9" w:rsidRDefault="00D05DD9" w:rsidP="00D05DD9">
      <w:pPr>
        <w:pStyle w:val="a8"/>
        <w:ind w:firstLine="0"/>
        <w:rPr>
          <w:b/>
        </w:rPr>
      </w:pPr>
    </w:p>
    <w:p w:rsidR="00D05DD9" w:rsidRPr="00D05DD9" w:rsidRDefault="00D05DD9" w:rsidP="00D05DD9">
      <w:pPr>
        <w:pStyle w:val="a8"/>
        <w:jc w:val="center"/>
        <w:rPr>
          <w:b/>
        </w:rPr>
      </w:pPr>
      <w:r w:rsidRPr="00D05DD9">
        <w:rPr>
          <w:b/>
        </w:rPr>
        <w:t>О запрете купания в водных объектах</w:t>
      </w:r>
    </w:p>
    <w:p w:rsidR="00D05DD9" w:rsidRPr="00D05DD9" w:rsidRDefault="00D05DD9" w:rsidP="00D05DD9">
      <w:pPr>
        <w:pStyle w:val="a8"/>
        <w:jc w:val="center"/>
        <w:rPr>
          <w:b/>
        </w:rPr>
      </w:pPr>
      <w:r w:rsidRPr="00D05DD9">
        <w:rPr>
          <w:b/>
        </w:rPr>
        <w:t>в местах неорганизованного массового</w:t>
      </w:r>
    </w:p>
    <w:p w:rsidR="00D05DD9" w:rsidRPr="00D05DD9" w:rsidRDefault="00D05DD9" w:rsidP="00D05DD9">
      <w:pPr>
        <w:pStyle w:val="a8"/>
        <w:jc w:val="center"/>
        <w:rPr>
          <w:b/>
        </w:rPr>
      </w:pPr>
      <w:r w:rsidRPr="00D05DD9">
        <w:rPr>
          <w:b/>
        </w:rPr>
        <w:t>отдыха, расположенных на территории</w:t>
      </w:r>
    </w:p>
    <w:p w:rsidR="00D05DD9" w:rsidRPr="00D05DD9" w:rsidRDefault="00D05DD9" w:rsidP="00D05DD9">
      <w:pPr>
        <w:pStyle w:val="a8"/>
        <w:jc w:val="center"/>
        <w:rPr>
          <w:b/>
        </w:rPr>
      </w:pPr>
      <w:r w:rsidRPr="00D05DD9">
        <w:rPr>
          <w:b/>
        </w:rPr>
        <w:t>Кропоткинского муниципального образования</w:t>
      </w:r>
    </w:p>
    <w:p w:rsidR="00D05DD9" w:rsidRPr="00D05DD9" w:rsidRDefault="00D05DD9" w:rsidP="00D05DD9">
      <w:pPr>
        <w:pStyle w:val="a8"/>
      </w:pPr>
    </w:p>
    <w:p w:rsidR="00D05DD9" w:rsidRPr="00D05DD9" w:rsidRDefault="00D05DD9" w:rsidP="00D05DD9">
      <w:pPr>
        <w:pStyle w:val="a8"/>
      </w:pPr>
      <w:r w:rsidRPr="00D05DD9">
        <w:t>В целях обеспечения охраны жизни людей на водных объектах в летний купальный период 2023 года, в соответствии с п. 26 ст. 14 Федерального закона от 06.10.2003 г. № 131-ФЗ «Об общих принципах организации местного самоуправления в Российской Федерации», п. 3 ст. 27 Водного Кодекса Российской Федерации, Федеральным законом от 21.12.1994 г. № 68-ФЗ «О защите населения и территорий от чрезвычайных ситуаций природного и техногенного характера», Федеральным законом от 30.03.1999 г. № 52-ФЗ «О санитарно-эпидемиологическом благополучии населения», «Правилами охраны жизни людей на водных объектах в Иркутской области», утвержденными Постановлением Правительства Иркутской области от 08.10.2009 г. № 280/59, руководствуясь Уставом Кропоткинского муниципального образования, администрация Кропоткинского городского поселения ПОСТАНОВЛЯЕТ:</w:t>
      </w:r>
    </w:p>
    <w:p w:rsidR="00D05DD9" w:rsidRPr="00D05DD9" w:rsidRDefault="00D05DD9" w:rsidP="00D05DD9">
      <w:pPr>
        <w:pStyle w:val="a8"/>
      </w:pPr>
      <w:r w:rsidRPr="00D05DD9">
        <w:t>В связи с отсутствием на территории Кропоткинского муниципального образования пляжей и мест для купания, позволяющих обеспечить безопасность граждан на водоемах, запретить купание граждан в местах неорганизованного массового отдыха на водных объектах общего пользования, расположенных на территории Кропоткинского муниципального образования в летний купальный период 2023 года.</w:t>
      </w:r>
    </w:p>
    <w:p w:rsidR="00D05DD9" w:rsidRPr="00D05DD9" w:rsidRDefault="00D05DD9" w:rsidP="00D05DD9">
      <w:pPr>
        <w:pStyle w:val="a8"/>
      </w:pPr>
      <w:r w:rsidRPr="00D05DD9">
        <w:t>Распространить среди населения памятки о запрете купания в местах неорганизованного массового отдыха на водных объектах (приложение).</w:t>
      </w:r>
    </w:p>
    <w:p w:rsidR="00D05DD9" w:rsidRPr="00D05DD9" w:rsidRDefault="00D05DD9" w:rsidP="00D05DD9">
      <w:pPr>
        <w:pStyle w:val="a8"/>
      </w:pPr>
      <w:r w:rsidRPr="00D05DD9">
        <w:t>Рекомендовать руководителям предприятий, организаций, учреждений всех форм собственности, расположенных на территории Кропоткинского муниципального образования, обеспечить проведение инструктажа среди работников и учащихся о запрете купания в водоемах, расположенных на территории Кропоткинского муниципального образования.</w:t>
      </w:r>
    </w:p>
    <w:p w:rsidR="00D05DD9" w:rsidRPr="00D05DD9" w:rsidRDefault="00D05DD9" w:rsidP="00D05DD9">
      <w:pPr>
        <w:pStyle w:val="a8"/>
      </w:pPr>
      <w:r w:rsidRPr="00D05DD9">
        <w:t xml:space="preserve">4. Настоящее постановление подлежит размещению на официальном сайте администрации Кропоткинского городского поселения </w:t>
      </w:r>
      <w:hyperlink r:id="rId9" w:history="1">
        <w:r w:rsidRPr="00D05DD9">
          <w:rPr>
            <w:rStyle w:val="aa"/>
          </w:rPr>
          <w:t>www.кропоткин-адм.рф</w:t>
        </w:r>
      </w:hyperlink>
      <w:r w:rsidRPr="00D05DD9">
        <w:t xml:space="preserve">. </w:t>
      </w:r>
    </w:p>
    <w:p w:rsidR="00D05DD9" w:rsidRPr="00D05DD9" w:rsidRDefault="00D05DD9" w:rsidP="00D05DD9">
      <w:pPr>
        <w:pStyle w:val="a8"/>
        <w:rPr>
          <w:rFonts w:eastAsia="Calibri"/>
          <w:lang w:eastAsia="en-US"/>
        </w:rPr>
      </w:pPr>
      <w:r w:rsidRPr="00D05DD9">
        <w:t>5. Контроль за исполнением настоящего постановления оставляю за собой.</w:t>
      </w:r>
    </w:p>
    <w:p w:rsidR="00D05DD9" w:rsidRPr="00D05DD9" w:rsidRDefault="00D05DD9" w:rsidP="00D05DD9">
      <w:pPr>
        <w:pStyle w:val="a8"/>
        <w:ind w:firstLine="0"/>
      </w:pPr>
    </w:p>
    <w:p w:rsidR="00D05DD9" w:rsidRPr="00D05DD9" w:rsidRDefault="00D05DD9" w:rsidP="00D05DD9">
      <w:pPr>
        <w:pStyle w:val="a8"/>
      </w:pPr>
    </w:p>
    <w:p w:rsidR="00D05DD9" w:rsidRPr="00D05DD9" w:rsidRDefault="00D05DD9" w:rsidP="00D05DD9">
      <w:pPr>
        <w:pStyle w:val="a8"/>
      </w:pPr>
      <w:r w:rsidRPr="00D05DD9">
        <w:t>И.</w:t>
      </w:r>
      <w:r>
        <w:t xml:space="preserve"> </w:t>
      </w:r>
      <w:r w:rsidRPr="00D05DD9">
        <w:t>о. главы Кропоткинского</w:t>
      </w:r>
    </w:p>
    <w:p w:rsidR="00D05DD9" w:rsidRPr="00D05DD9" w:rsidRDefault="00D05DD9" w:rsidP="00D05DD9">
      <w:pPr>
        <w:pStyle w:val="a8"/>
      </w:pPr>
      <w:r w:rsidRPr="00D05DD9">
        <w:t>муниципального образования                                                                        Н.А. Кулямина</w:t>
      </w:r>
    </w:p>
    <w:p w:rsidR="00D05DD9" w:rsidRDefault="00D05DD9" w:rsidP="00D05DD9">
      <w:pPr>
        <w:pStyle w:val="a8"/>
      </w:pPr>
    </w:p>
    <w:p w:rsidR="00D63649" w:rsidRPr="00D05DD9" w:rsidRDefault="00D63649" w:rsidP="00D05DD9">
      <w:pPr>
        <w:pStyle w:val="a8"/>
      </w:pPr>
    </w:p>
    <w:p w:rsidR="00D05DD9" w:rsidRPr="00D05DD9" w:rsidRDefault="00D05DD9" w:rsidP="00D05DD9">
      <w:pPr>
        <w:pStyle w:val="a8"/>
        <w:jc w:val="right"/>
      </w:pPr>
      <w:r w:rsidRPr="00D05DD9">
        <w:t xml:space="preserve">Приложение </w:t>
      </w:r>
    </w:p>
    <w:p w:rsidR="00D05DD9" w:rsidRPr="00D05DD9" w:rsidRDefault="00D05DD9" w:rsidP="00D05DD9">
      <w:pPr>
        <w:pStyle w:val="a8"/>
        <w:jc w:val="right"/>
      </w:pPr>
      <w:r w:rsidRPr="00D05DD9">
        <w:t>к постановлению администрации</w:t>
      </w:r>
    </w:p>
    <w:p w:rsidR="00D05DD9" w:rsidRPr="00D05DD9" w:rsidRDefault="00D05DD9" w:rsidP="00D05DD9">
      <w:pPr>
        <w:pStyle w:val="a8"/>
        <w:jc w:val="right"/>
      </w:pPr>
      <w:r w:rsidRPr="00D05DD9">
        <w:t>Кропоткинского городского поселения</w:t>
      </w:r>
    </w:p>
    <w:p w:rsidR="00D05DD9" w:rsidRPr="00D05DD9" w:rsidRDefault="00D05DD9" w:rsidP="00D05DD9">
      <w:pPr>
        <w:pStyle w:val="a8"/>
        <w:jc w:val="right"/>
      </w:pPr>
      <w:r w:rsidRPr="00D05DD9">
        <w:t>от 12.05.2023 г. № 75-п</w:t>
      </w:r>
    </w:p>
    <w:p w:rsidR="00D05DD9" w:rsidRPr="00D05DD9" w:rsidRDefault="00D05DD9" w:rsidP="00D05DD9">
      <w:pPr>
        <w:pStyle w:val="a8"/>
      </w:pPr>
    </w:p>
    <w:p w:rsidR="00D05DD9" w:rsidRPr="00D05DD9" w:rsidRDefault="00D05DD9" w:rsidP="00D05DD9">
      <w:pPr>
        <w:pStyle w:val="a8"/>
        <w:jc w:val="center"/>
        <w:rPr>
          <w:bCs/>
        </w:rPr>
      </w:pPr>
      <w:r w:rsidRPr="00D05DD9">
        <w:rPr>
          <w:bCs/>
        </w:rPr>
        <w:t>ПАМЯТКА</w:t>
      </w:r>
    </w:p>
    <w:p w:rsidR="00D05DD9" w:rsidRPr="00D05DD9" w:rsidRDefault="00D05DD9" w:rsidP="00D05DD9">
      <w:pPr>
        <w:pStyle w:val="a8"/>
        <w:jc w:val="center"/>
        <w:rPr>
          <w:bCs/>
        </w:rPr>
      </w:pPr>
      <w:r w:rsidRPr="00D05DD9">
        <w:rPr>
          <w:bCs/>
        </w:rPr>
        <w:t>«Меры безопасности на водных объектах в летний купальный период»</w:t>
      </w:r>
    </w:p>
    <w:p w:rsidR="00D05DD9" w:rsidRPr="00D05DD9" w:rsidRDefault="00D05DD9" w:rsidP="00D05DD9">
      <w:pPr>
        <w:pStyle w:val="a8"/>
        <w:rPr>
          <w:bCs/>
        </w:rPr>
      </w:pPr>
    </w:p>
    <w:p w:rsidR="00D05DD9" w:rsidRPr="00D05DD9" w:rsidRDefault="00D05DD9" w:rsidP="00D05DD9">
      <w:pPr>
        <w:pStyle w:val="a8"/>
        <w:rPr>
          <w:bCs/>
          <w:u w:val="single"/>
        </w:rPr>
      </w:pPr>
      <w:r w:rsidRPr="00D05DD9">
        <w:rPr>
          <w:bCs/>
          <w:u w:val="single"/>
        </w:rPr>
        <w:t>ЗАПРЕЩАЕТСЯ:</w:t>
      </w:r>
    </w:p>
    <w:p w:rsidR="00D05DD9" w:rsidRPr="00D05DD9" w:rsidRDefault="00D05DD9" w:rsidP="00D05DD9">
      <w:pPr>
        <w:pStyle w:val="a8"/>
      </w:pPr>
      <w:r w:rsidRPr="00D05DD9">
        <w:t>- купаться в необследованных водоемах, в местах, где выставлены щиты (аншлаги) с надписями о запрете купания, а также в местах, оборудованных знаком безопасности, обозначающим «Купаться запрещено!»;</w:t>
      </w:r>
    </w:p>
    <w:p w:rsidR="00D05DD9" w:rsidRPr="00D05DD9" w:rsidRDefault="00D05DD9" w:rsidP="00D05DD9">
      <w:pPr>
        <w:pStyle w:val="a8"/>
      </w:pPr>
      <w:r w:rsidRPr="00D05DD9">
        <w:t>- купаться в состоянии алкогольного опьянения;</w:t>
      </w:r>
    </w:p>
    <w:p w:rsidR="00D05DD9" w:rsidRPr="00D05DD9" w:rsidRDefault="00D05DD9" w:rsidP="00D05DD9">
      <w:pPr>
        <w:pStyle w:val="a8"/>
      </w:pPr>
      <w:r w:rsidRPr="00D05DD9">
        <w:t>- прыгать в воду с сооружений, не приспособленных для этих целей;</w:t>
      </w:r>
    </w:p>
    <w:p w:rsidR="00D05DD9" w:rsidRPr="00D05DD9" w:rsidRDefault="00D05DD9" w:rsidP="00D05DD9">
      <w:pPr>
        <w:pStyle w:val="a8"/>
      </w:pPr>
      <w:r w:rsidRPr="00D05DD9">
        <w:t>- загрязнять и засорять водоемы;</w:t>
      </w:r>
    </w:p>
    <w:p w:rsidR="00D05DD9" w:rsidRPr="00D05DD9" w:rsidRDefault="00D05DD9" w:rsidP="00D05DD9">
      <w:pPr>
        <w:pStyle w:val="a8"/>
      </w:pPr>
      <w:r w:rsidRPr="00D05DD9">
        <w:lastRenderedPageBreak/>
        <w:t>- плавать на досках, бревнах, лежаках, автомобильных камерах, надувных матрасах и других не приспособленных для этого средствах;</w:t>
      </w:r>
    </w:p>
    <w:p w:rsidR="00D05DD9" w:rsidRPr="00D05DD9" w:rsidRDefault="00D05DD9" w:rsidP="00D05DD9">
      <w:pPr>
        <w:pStyle w:val="a8"/>
      </w:pPr>
      <w:r w:rsidRPr="00D05DD9">
        <w:t>- проводить с собой собак и других животных;</w:t>
      </w:r>
    </w:p>
    <w:p w:rsidR="00D05DD9" w:rsidRPr="00D05DD9" w:rsidRDefault="00D05DD9" w:rsidP="00D05DD9">
      <w:pPr>
        <w:pStyle w:val="a8"/>
      </w:pPr>
      <w:r w:rsidRPr="00D05DD9">
        <w:t>-стирать белье;</w:t>
      </w:r>
    </w:p>
    <w:p w:rsidR="00D05DD9" w:rsidRPr="00D05DD9" w:rsidRDefault="00D05DD9" w:rsidP="00D63649">
      <w:pPr>
        <w:pStyle w:val="a8"/>
      </w:pPr>
      <w:r w:rsidRPr="00D05DD9">
        <w:t>- заезжать на территорию отдыха людей на водных объектах на всех видах автотранспорта.</w:t>
      </w:r>
    </w:p>
    <w:p w:rsidR="00D63649" w:rsidRDefault="00D63649" w:rsidP="00D05DD9">
      <w:pPr>
        <w:pStyle w:val="a8"/>
        <w:rPr>
          <w:bCs/>
          <w:u w:val="single"/>
        </w:rPr>
      </w:pPr>
    </w:p>
    <w:p w:rsidR="00D05DD9" w:rsidRPr="00D05DD9" w:rsidRDefault="00D05DD9" w:rsidP="00D05DD9">
      <w:pPr>
        <w:pStyle w:val="a8"/>
        <w:rPr>
          <w:bCs/>
          <w:u w:val="single"/>
        </w:rPr>
      </w:pPr>
      <w:r w:rsidRPr="00D05DD9">
        <w:rPr>
          <w:bCs/>
          <w:u w:val="single"/>
        </w:rPr>
        <w:t>УВАЖАЕМЫЕ РОДИТЕЛИ!</w:t>
      </w:r>
    </w:p>
    <w:p w:rsidR="00D05DD9" w:rsidRPr="00D05DD9" w:rsidRDefault="00D05DD9" w:rsidP="00D63649">
      <w:pPr>
        <w:pStyle w:val="a8"/>
      </w:pPr>
      <w:r w:rsidRPr="00D05DD9">
        <w:t>Не оставляйте детей без присмотра, не позволяйте им купаться в необорудованных местах!</w:t>
      </w:r>
    </w:p>
    <w:p w:rsidR="00D05DD9" w:rsidRPr="00D05DD9" w:rsidRDefault="00D05DD9" w:rsidP="00D05DD9">
      <w:pPr>
        <w:pStyle w:val="a8"/>
      </w:pPr>
      <w:r w:rsidRPr="00D05DD9">
        <w:t>Взрослые обязаны не допускать купание детей в непроверенных и неустановленных местах. Плавания на неприспособленных для этого средствах, игр и шалостей в воде и других нарушений правил безопасности на воде. Купание детей, особенно – малолетних, проводится под непрерывным контролем взрослых.</w:t>
      </w:r>
    </w:p>
    <w:p w:rsidR="00D05DD9" w:rsidRPr="00D05DD9" w:rsidRDefault="00D05DD9" w:rsidP="00D05DD9">
      <w:pPr>
        <w:pStyle w:val="a8"/>
      </w:pPr>
    </w:p>
    <w:p w:rsidR="00D05DD9" w:rsidRPr="00D05DD9" w:rsidRDefault="00D05DD9" w:rsidP="00D05DD9">
      <w:pPr>
        <w:pStyle w:val="a8"/>
        <w:rPr>
          <w:bCs/>
          <w:u w:val="single"/>
        </w:rPr>
      </w:pPr>
      <w:r w:rsidRPr="00D05DD9">
        <w:rPr>
          <w:bCs/>
          <w:u w:val="single"/>
        </w:rPr>
        <w:t>ПОМНИТЕ!</w:t>
      </w:r>
    </w:p>
    <w:p w:rsidR="00D05DD9" w:rsidRPr="00D05DD9" w:rsidRDefault="00D05DD9" w:rsidP="00D63649">
      <w:pPr>
        <w:pStyle w:val="a8"/>
      </w:pPr>
      <w:r w:rsidRPr="00D05DD9">
        <w:t>Отдыхая на водоемах, необорудованных в соответствии с требованиями безопасности, Вы подвергаете свою жизнь серьезной опасности!</w:t>
      </w:r>
    </w:p>
    <w:p w:rsidR="00D05DD9" w:rsidRPr="00D05DD9" w:rsidRDefault="00D05DD9" w:rsidP="00D05DD9">
      <w:pPr>
        <w:pStyle w:val="a8"/>
      </w:pPr>
      <w:r w:rsidRPr="00D05DD9">
        <w:t>Обязательное соблюдение всех правил поведения на воде – залог сохранения здоровья и спасения жизни многих людей!</w:t>
      </w:r>
    </w:p>
    <w:p w:rsidR="00D05DD9" w:rsidRPr="00D05DD9" w:rsidRDefault="00D05DD9" w:rsidP="00D05DD9">
      <w:pPr>
        <w:pStyle w:val="a8"/>
      </w:pPr>
    </w:p>
    <w:p w:rsidR="00D05DD9" w:rsidRDefault="00D05DD9" w:rsidP="00D05DD9">
      <w:pPr>
        <w:pStyle w:val="a8"/>
      </w:pPr>
    </w:p>
    <w:p w:rsidR="00D05DD9" w:rsidRPr="00D05DD9" w:rsidRDefault="00D05DD9" w:rsidP="00D05DD9">
      <w:pPr>
        <w:pStyle w:val="a8"/>
        <w:jc w:val="center"/>
        <w:rPr>
          <w:b/>
        </w:rPr>
      </w:pPr>
      <w:r w:rsidRPr="00D05DD9">
        <w:rPr>
          <w:b/>
        </w:rPr>
        <w:t>РОССИЙСКАЯ ФЕДЕРАЦИЯ</w:t>
      </w:r>
    </w:p>
    <w:p w:rsidR="00D05DD9" w:rsidRPr="00D05DD9" w:rsidRDefault="00D05DD9" w:rsidP="00D05DD9">
      <w:pPr>
        <w:pStyle w:val="a8"/>
        <w:jc w:val="center"/>
        <w:rPr>
          <w:b/>
        </w:rPr>
      </w:pPr>
      <w:r w:rsidRPr="00D05DD9">
        <w:rPr>
          <w:b/>
        </w:rPr>
        <w:t>ИРКУТСКАЯ ОБЛАСТЬ БОДАЙБИНСКИЙ РАЙОН</w:t>
      </w:r>
    </w:p>
    <w:p w:rsidR="00D05DD9" w:rsidRPr="00D05DD9" w:rsidRDefault="00D05DD9" w:rsidP="00D05DD9">
      <w:pPr>
        <w:pStyle w:val="a8"/>
        <w:jc w:val="center"/>
        <w:rPr>
          <w:b/>
        </w:rPr>
      </w:pPr>
      <w:r w:rsidRPr="00D05DD9">
        <w:rPr>
          <w:b/>
        </w:rPr>
        <w:t>АДМИНИСТРАЦИЯ КРОПОТКИНСКОГО</w:t>
      </w:r>
    </w:p>
    <w:p w:rsidR="00D05DD9" w:rsidRPr="00D05DD9" w:rsidRDefault="00D05DD9" w:rsidP="00D05DD9">
      <w:pPr>
        <w:pStyle w:val="a8"/>
        <w:jc w:val="center"/>
        <w:rPr>
          <w:b/>
        </w:rPr>
      </w:pPr>
      <w:r w:rsidRPr="00D05DD9">
        <w:rPr>
          <w:b/>
        </w:rPr>
        <w:t>ГОРОДСКОГО ПОСЕЛЕНИЯ</w:t>
      </w:r>
    </w:p>
    <w:p w:rsidR="00D05DD9" w:rsidRPr="00D05DD9" w:rsidRDefault="00D05DD9" w:rsidP="00D05DD9">
      <w:pPr>
        <w:pStyle w:val="a8"/>
        <w:jc w:val="center"/>
        <w:rPr>
          <w:b/>
        </w:rPr>
      </w:pPr>
    </w:p>
    <w:p w:rsidR="00D05DD9" w:rsidRPr="00D05DD9" w:rsidRDefault="00D05DD9" w:rsidP="00D05DD9">
      <w:pPr>
        <w:pStyle w:val="a8"/>
        <w:jc w:val="center"/>
        <w:rPr>
          <w:b/>
        </w:rPr>
      </w:pPr>
      <w:r w:rsidRPr="00D05DD9">
        <w:rPr>
          <w:b/>
        </w:rPr>
        <w:t>ПОСТАНОВЛЕНИЕ</w:t>
      </w:r>
    </w:p>
    <w:p w:rsidR="00D05DD9" w:rsidRPr="00D05DD9" w:rsidRDefault="00D05DD9" w:rsidP="00D05DD9">
      <w:pPr>
        <w:pStyle w:val="a8"/>
        <w:jc w:val="center"/>
        <w:rPr>
          <w:b/>
        </w:rPr>
      </w:pPr>
    </w:p>
    <w:p w:rsidR="00D05DD9" w:rsidRPr="00D05DD9" w:rsidRDefault="00D05DD9" w:rsidP="00D05DD9">
      <w:pPr>
        <w:pStyle w:val="a8"/>
        <w:rPr>
          <w:b/>
        </w:rPr>
      </w:pPr>
      <w:r w:rsidRPr="00D05DD9">
        <w:rPr>
          <w:b/>
        </w:rPr>
        <w:t xml:space="preserve">15 мая 2023 г.                           </w:t>
      </w:r>
      <w:r>
        <w:rPr>
          <w:b/>
        </w:rPr>
        <w:t xml:space="preserve">                         </w:t>
      </w:r>
      <w:r w:rsidRPr="00D05DD9">
        <w:rPr>
          <w:b/>
        </w:rPr>
        <w:t xml:space="preserve"> п. Кропоткин                                     №   76-п</w:t>
      </w:r>
    </w:p>
    <w:p w:rsidR="00D05DD9" w:rsidRPr="00D05DD9" w:rsidRDefault="00D05DD9" w:rsidP="00D05DD9">
      <w:pPr>
        <w:pStyle w:val="a8"/>
        <w:jc w:val="center"/>
        <w:rPr>
          <w:b/>
        </w:rPr>
      </w:pPr>
    </w:p>
    <w:p w:rsidR="00D05DD9" w:rsidRPr="00D05DD9" w:rsidRDefault="00D05DD9" w:rsidP="00D05DD9">
      <w:pPr>
        <w:pStyle w:val="a8"/>
        <w:jc w:val="center"/>
        <w:rPr>
          <w:b/>
        </w:rPr>
      </w:pPr>
      <w:r w:rsidRPr="00D05DD9">
        <w:rPr>
          <w:b/>
          <w:bCs/>
        </w:rPr>
        <w:t>О проведении публичных слушаний</w:t>
      </w:r>
    </w:p>
    <w:p w:rsidR="00D05DD9" w:rsidRPr="00D05DD9" w:rsidRDefault="00D05DD9" w:rsidP="00D05DD9">
      <w:pPr>
        <w:pStyle w:val="a8"/>
      </w:pPr>
    </w:p>
    <w:p w:rsidR="00D05DD9" w:rsidRPr="00D05DD9" w:rsidRDefault="00D05DD9" w:rsidP="00D05DD9">
      <w:pPr>
        <w:pStyle w:val="a8"/>
      </w:pPr>
      <w:r w:rsidRPr="00D05DD9">
        <w:t>С целью обеспечения участия населения в решении вопросов местного значения, руководствуясь ст. 28 Федерального закона от 06.10.2003 г.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 ноября 2018 г. № 96, администрация Кропоткинского городского поселения ПОСТАНОВЛЯЕТ:</w:t>
      </w:r>
    </w:p>
    <w:p w:rsidR="00D05DD9" w:rsidRPr="00D05DD9" w:rsidRDefault="00D05DD9" w:rsidP="00D05DD9">
      <w:pPr>
        <w:pStyle w:val="a8"/>
      </w:pPr>
      <w:r w:rsidRPr="00D05DD9">
        <w:t xml:space="preserve">1. Назначить проведение публичных слушаний по вопросу «Рассмотрение проекта решения Думы Кропоткинского городского поселения </w:t>
      </w:r>
      <w:proofErr w:type="gramStart"/>
      <w:r w:rsidRPr="00D05DD9">
        <w:t>О</w:t>
      </w:r>
      <w:proofErr w:type="gramEnd"/>
      <w:r w:rsidRPr="00D05DD9">
        <w:t xml:space="preserve"> внесении изменений в Устав Кропоткинского муниципального образования» на 10.00 часов 31 мая 2023 года в здании администрации Кропоткинского городского поселения по адресу п. Кропоткин ул.  Ленина 9.</w:t>
      </w:r>
    </w:p>
    <w:p w:rsidR="00D05DD9" w:rsidRPr="00D05DD9" w:rsidRDefault="00D05DD9" w:rsidP="00D05DD9">
      <w:pPr>
        <w:pStyle w:val="a8"/>
      </w:pPr>
      <w:r w:rsidRPr="00D05DD9">
        <w:t>2. Назначить ответственным за проведение слушаний администрацию Кропоткинского городского поселения (Кулямина Н.А.).</w:t>
      </w:r>
    </w:p>
    <w:p w:rsidR="00D05DD9" w:rsidRPr="00D05DD9" w:rsidRDefault="00D05DD9" w:rsidP="00D05DD9">
      <w:pPr>
        <w:pStyle w:val="a8"/>
      </w:pPr>
      <w:r w:rsidRPr="00D05DD9">
        <w:t>3. Установить, что письменные предложения и замечания по проекту решения Думы «О внесении изменений в Устав Кропоткинского муниципального образования» принимаются в срок до 29 мая 2023 года в рабочие дни с 8.00 до 12.00 и с 13.00 до 16.00 по адресу: п. Кропоткин ул. Ленина 9 кабинет главного специалиста администрации Кропоткинского городского поселения Куляминой Н.А.</w:t>
      </w:r>
    </w:p>
    <w:p w:rsidR="00D05DD9" w:rsidRPr="00D05DD9" w:rsidRDefault="00D05DD9" w:rsidP="00D05DD9">
      <w:pPr>
        <w:pStyle w:val="a8"/>
      </w:pPr>
      <w:r w:rsidRPr="00D05DD9">
        <w:t>4. Настоящее постановление подлежит опубликованию вместе с проектом решения Думы «О внесении изменений в Устав Кропоткинского муниципального образования» в газете «Вести Кропоткин».</w:t>
      </w:r>
    </w:p>
    <w:p w:rsidR="00D05DD9" w:rsidRPr="00D05DD9" w:rsidRDefault="00D05DD9" w:rsidP="00D05DD9">
      <w:pPr>
        <w:pStyle w:val="a8"/>
      </w:pPr>
    </w:p>
    <w:p w:rsidR="00D05DD9" w:rsidRPr="00D05DD9" w:rsidRDefault="00D05DD9" w:rsidP="00D05DD9">
      <w:pPr>
        <w:pStyle w:val="a8"/>
        <w:ind w:firstLine="0"/>
      </w:pPr>
    </w:p>
    <w:p w:rsidR="00D05DD9" w:rsidRPr="00D05DD9" w:rsidRDefault="00D05DD9" w:rsidP="00D05DD9">
      <w:pPr>
        <w:pStyle w:val="a8"/>
      </w:pPr>
      <w:r w:rsidRPr="00D05DD9">
        <w:t>И. о. главы Кропоткинского муниципального</w:t>
      </w:r>
    </w:p>
    <w:p w:rsidR="00D05DD9" w:rsidRPr="00D05DD9" w:rsidRDefault="00D05DD9" w:rsidP="00D05DD9">
      <w:pPr>
        <w:pStyle w:val="a8"/>
      </w:pPr>
      <w:r w:rsidRPr="00D05DD9">
        <w:t>образования                                                                                   Кулямина Н.А.</w:t>
      </w:r>
    </w:p>
    <w:p w:rsidR="00D05DD9" w:rsidRPr="00D05DD9" w:rsidRDefault="00D05DD9" w:rsidP="00D05DD9">
      <w:pPr>
        <w:pStyle w:val="a8"/>
      </w:pPr>
    </w:p>
    <w:p w:rsidR="00D05DD9" w:rsidRPr="00D05DD9" w:rsidRDefault="00D05DD9" w:rsidP="00D05DD9">
      <w:pPr>
        <w:pStyle w:val="a8"/>
      </w:pPr>
    </w:p>
    <w:p w:rsidR="00D05DD9" w:rsidRDefault="00D05DD9" w:rsidP="00D05DD9">
      <w:pPr>
        <w:pStyle w:val="a8"/>
        <w:jc w:val="right"/>
      </w:pPr>
    </w:p>
    <w:p w:rsidR="00D05DD9" w:rsidRPr="00D05DD9" w:rsidRDefault="00D05DD9" w:rsidP="00D05DD9">
      <w:pPr>
        <w:pStyle w:val="a8"/>
        <w:jc w:val="right"/>
      </w:pPr>
      <w:r w:rsidRPr="00D05DD9">
        <w:t>ПРОЕКТ</w:t>
      </w:r>
    </w:p>
    <w:p w:rsidR="00D05DD9" w:rsidRPr="00D05DD9" w:rsidRDefault="00D05DD9" w:rsidP="00D05DD9">
      <w:pPr>
        <w:pStyle w:val="a8"/>
        <w:jc w:val="center"/>
        <w:rPr>
          <w:b/>
        </w:rPr>
      </w:pPr>
      <w:r w:rsidRPr="00D05DD9">
        <w:rPr>
          <w:b/>
        </w:rPr>
        <w:t>РОССИЙСКАЯ ФЕДЕРАЦИЯ</w:t>
      </w:r>
    </w:p>
    <w:p w:rsidR="00D05DD9" w:rsidRPr="00D05DD9" w:rsidRDefault="00D05DD9" w:rsidP="00D05DD9">
      <w:pPr>
        <w:pStyle w:val="a8"/>
        <w:jc w:val="center"/>
        <w:rPr>
          <w:b/>
        </w:rPr>
      </w:pPr>
      <w:r w:rsidRPr="00D05DD9">
        <w:rPr>
          <w:b/>
        </w:rPr>
        <w:t>ИРКУТСКАЯ ОБЛАСТЬ БОДАЙБИНСКИЙ РАЙОН</w:t>
      </w:r>
    </w:p>
    <w:p w:rsidR="00D05DD9" w:rsidRPr="00D05DD9" w:rsidRDefault="00D05DD9" w:rsidP="00D05DD9">
      <w:pPr>
        <w:pStyle w:val="a8"/>
        <w:jc w:val="center"/>
        <w:rPr>
          <w:b/>
        </w:rPr>
      </w:pPr>
      <w:r w:rsidRPr="00D05DD9">
        <w:rPr>
          <w:b/>
        </w:rPr>
        <w:t>ДУМА КРОПОТКИНСКОГО ГОРОДСКОГО ПОСЕЛЕНИЯ</w:t>
      </w:r>
    </w:p>
    <w:p w:rsidR="00D05DD9" w:rsidRPr="00D05DD9" w:rsidRDefault="00D05DD9" w:rsidP="00D05DD9">
      <w:pPr>
        <w:pStyle w:val="a8"/>
        <w:jc w:val="center"/>
        <w:rPr>
          <w:b/>
        </w:rPr>
      </w:pPr>
    </w:p>
    <w:p w:rsidR="00D05DD9" w:rsidRPr="00D05DD9" w:rsidRDefault="00D05DD9" w:rsidP="00D05DD9">
      <w:pPr>
        <w:pStyle w:val="a8"/>
        <w:jc w:val="center"/>
        <w:rPr>
          <w:b/>
        </w:rPr>
      </w:pPr>
      <w:r w:rsidRPr="00D05DD9">
        <w:rPr>
          <w:b/>
        </w:rPr>
        <w:t>РЕШЕНИЕ</w:t>
      </w:r>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5DD9" w:rsidRPr="00D05DD9" w:rsidRDefault="00D05DD9" w:rsidP="00D05DD9">
      <w:pPr>
        <w:spacing w:after="0"/>
        <w:jc w:val="center"/>
        <w:rPr>
          <w:rFonts w:ascii="Unreal" w:eastAsia="Times New Roman" w:hAnsi="Unreal"/>
          <w:b/>
          <w:sz w:val="20"/>
          <w:szCs w:val="20"/>
          <w:lang w:eastAsia="ru-RU"/>
        </w:rPr>
      </w:pPr>
      <w:r w:rsidRPr="00D05DD9">
        <w:rPr>
          <w:rFonts w:ascii="Unreal" w:eastAsia="Times New Roman" w:hAnsi="Unreal"/>
          <w:b/>
          <w:sz w:val="20"/>
          <w:szCs w:val="20"/>
          <w:lang w:eastAsia="ru-RU"/>
        </w:rPr>
        <w:t>п. Кропоткин</w:t>
      </w:r>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5DD9" w:rsidRPr="00D05DD9" w:rsidRDefault="00D05DD9" w:rsidP="00D05DD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5DD9">
        <w:rPr>
          <w:rFonts w:ascii="Times New Roman" w:eastAsia="Times New Roman" w:hAnsi="Times New Roman"/>
          <w:sz w:val="20"/>
          <w:szCs w:val="20"/>
          <w:lang w:eastAsia="ru-RU"/>
        </w:rPr>
        <w:lastRenderedPageBreak/>
        <w:t xml:space="preserve">от                     2023г.                                                                                                </w:t>
      </w:r>
      <w:r>
        <w:rPr>
          <w:rFonts w:ascii="Times New Roman" w:eastAsia="Times New Roman" w:hAnsi="Times New Roman"/>
          <w:sz w:val="20"/>
          <w:szCs w:val="20"/>
          <w:lang w:eastAsia="ru-RU"/>
        </w:rPr>
        <w:t xml:space="preserve">                                                   </w:t>
      </w:r>
      <w:r w:rsidRPr="00D05DD9">
        <w:rPr>
          <w:rFonts w:ascii="Times New Roman" w:eastAsia="Times New Roman" w:hAnsi="Times New Roman"/>
          <w:sz w:val="20"/>
          <w:szCs w:val="20"/>
          <w:lang w:eastAsia="ru-RU"/>
        </w:rPr>
        <w:t xml:space="preserve">       №</w:t>
      </w:r>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5DD9" w:rsidRDefault="00D05DD9" w:rsidP="00D05DD9">
      <w:pPr>
        <w:pStyle w:val="a8"/>
        <w:jc w:val="center"/>
      </w:pPr>
      <w:r>
        <w:t>О внесении изменений</w:t>
      </w:r>
      <w:r w:rsidRPr="001578AF">
        <w:t xml:space="preserve"> в Устав</w:t>
      </w:r>
    </w:p>
    <w:p w:rsidR="00D05DD9" w:rsidRPr="001578AF" w:rsidRDefault="00D05DD9" w:rsidP="00D05DD9">
      <w:pPr>
        <w:pStyle w:val="a8"/>
        <w:jc w:val="center"/>
      </w:pPr>
      <w:r w:rsidRPr="001578AF">
        <w:t>Кропоткинского муниципального образования</w:t>
      </w:r>
    </w:p>
    <w:p w:rsidR="00D05DD9" w:rsidRPr="001578AF" w:rsidRDefault="00D05DD9" w:rsidP="00D05DD9">
      <w:pPr>
        <w:pStyle w:val="a8"/>
      </w:pPr>
    </w:p>
    <w:p w:rsidR="00D05DD9" w:rsidRPr="001578AF" w:rsidRDefault="00D05DD9" w:rsidP="00D05DD9">
      <w:pPr>
        <w:pStyle w:val="a8"/>
        <w:ind w:firstLine="708"/>
      </w:pPr>
      <w:r w:rsidRPr="001578AF">
        <w:t>В соответствии со статьями 7, 35, 44 Федерального закона от 06.10.2003г. № 131-ФЗ "Об общих принципах организации местного самоуправления в Российской Федерации", Дума Кропоткинского городского поселения</w:t>
      </w:r>
    </w:p>
    <w:p w:rsidR="00D05DD9" w:rsidRPr="001578AF" w:rsidRDefault="00D05DD9" w:rsidP="00D05DD9">
      <w:pPr>
        <w:pStyle w:val="a8"/>
      </w:pPr>
    </w:p>
    <w:p w:rsidR="00D05DD9" w:rsidRPr="001578AF" w:rsidRDefault="00D05DD9" w:rsidP="00D05DD9">
      <w:pPr>
        <w:pStyle w:val="a8"/>
        <w:rPr>
          <w:b/>
        </w:rPr>
      </w:pPr>
      <w:r w:rsidRPr="001578AF">
        <w:rPr>
          <w:b/>
        </w:rPr>
        <w:t>РЕШИЛА:</w:t>
      </w:r>
    </w:p>
    <w:p w:rsidR="00D05DD9" w:rsidRPr="001578AF" w:rsidRDefault="00D05DD9" w:rsidP="00D05DD9">
      <w:pPr>
        <w:pStyle w:val="a8"/>
        <w:ind w:firstLine="708"/>
      </w:pPr>
      <w:r w:rsidRPr="00620287">
        <w:t>1.</w:t>
      </w:r>
      <w:r>
        <w:t xml:space="preserve"> </w:t>
      </w:r>
      <w:r w:rsidRPr="001578AF">
        <w:t>Внести в Устав Кропоткинского муниципального образования</w:t>
      </w:r>
      <w:r>
        <w:t xml:space="preserve"> (далее по тексту – Устав), следующи</w:t>
      </w:r>
      <w:r w:rsidRPr="001578AF">
        <w:t>е изменени</w:t>
      </w:r>
      <w:r>
        <w:t>я</w:t>
      </w:r>
      <w:r w:rsidRPr="001578AF">
        <w:t>:</w:t>
      </w:r>
    </w:p>
    <w:p w:rsidR="00D05DD9" w:rsidRDefault="00D05DD9" w:rsidP="00D05DD9">
      <w:pPr>
        <w:pStyle w:val="a8"/>
        <w:ind w:firstLine="708"/>
        <w:rPr>
          <w:color w:val="22272F"/>
        </w:rPr>
      </w:pPr>
      <w:r w:rsidRPr="00D509A6">
        <w:rPr>
          <w:b/>
          <w:shd w:val="clear" w:color="auto" w:fill="FFFFFF"/>
        </w:rPr>
        <w:t xml:space="preserve">1.1. </w:t>
      </w:r>
      <w:r w:rsidRPr="00C76440">
        <w:rPr>
          <w:b/>
          <w:color w:val="22272F"/>
        </w:rPr>
        <w:t>в </w:t>
      </w:r>
      <w:r w:rsidRPr="00C76440">
        <w:rPr>
          <w:b/>
        </w:rPr>
        <w:t>статье 17.1</w:t>
      </w:r>
      <w:r w:rsidRPr="00C76440">
        <w:rPr>
          <w:b/>
          <w:color w:val="22272F"/>
        </w:rPr>
        <w:t>:</w:t>
      </w:r>
    </w:p>
    <w:p w:rsidR="00D05DD9" w:rsidRPr="00F246E2" w:rsidRDefault="00D05DD9" w:rsidP="00D05DD9">
      <w:pPr>
        <w:pStyle w:val="a8"/>
        <w:ind w:firstLine="708"/>
        <w:rPr>
          <w:color w:val="22272F"/>
        </w:rPr>
      </w:pPr>
      <w:r w:rsidRPr="00F246E2">
        <w:rPr>
          <w:color w:val="22272F"/>
        </w:rPr>
        <w:t>а) </w:t>
      </w:r>
      <w:r w:rsidRPr="00F246E2">
        <w:rPr>
          <w:u w:val="single"/>
        </w:rPr>
        <w:t>часть 2</w:t>
      </w:r>
      <w:r w:rsidRPr="00F246E2">
        <w:rPr>
          <w:color w:val="22272F"/>
        </w:rPr>
        <w:t> изложить в следующей редакции:</w:t>
      </w:r>
    </w:p>
    <w:p w:rsidR="00D05DD9" w:rsidRDefault="00D05DD9" w:rsidP="00D05DD9">
      <w:pPr>
        <w:pStyle w:val="a8"/>
        <w:rPr>
          <w:color w:val="22272F"/>
        </w:rPr>
      </w:pPr>
      <w:r w:rsidRPr="00F246E2">
        <w:rPr>
          <w:color w:val="22272F"/>
        </w:rPr>
        <w:t xml:space="preserve">"2. Староста сельского населенного пункта назначается </w:t>
      </w:r>
      <w:r>
        <w:rPr>
          <w:color w:val="22272F"/>
        </w:rPr>
        <w:t>Думой Кропоткинского городского поселения</w:t>
      </w:r>
      <w:r w:rsidRPr="00F246E2">
        <w:rPr>
          <w:color w:val="22272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05DD9" w:rsidRPr="00DE7518" w:rsidRDefault="00D05DD9" w:rsidP="00D05DD9">
      <w:pPr>
        <w:pStyle w:val="a8"/>
        <w:ind w:firstLine="708"/>
        <w:rPr>
          <w:color w:val="22272F"/>
        </w:rPr>
      </w:pPr>
      <w:r w:rsidRPr="00F246E2">
        <w:rPr>
          <w:color w:val="22272F"/>
        </w:rPr>
        <w:t>б) </w:t>
      </w:r>
      <w:r w:rsidRPr="00F246E2">
        <w:rPr>
          <w:u w:val="single"/>
        </w:rPr>
        <w:t>абзац первый части 3</w:t>
      </w:r>
      <w:r w:rsidRPr="00F246E2">
        <w:rPr>
          <w:color w:val="22272F"/>
        </w:rPr>
        <w:t> после слов "муниципальную должность" дополнить словами ", за исключением муниципальной должности депутата</w:t>
      </w:r>
      <w:r>
        <w:rPr>
          <w:color w:val="22272F"/>
        </w:rPr>
        <w:t xml:space="preserve"> Думы Кропоткинского городского поселения</w:t>
      </w:r>
      <w:r w:rsidRPr="00F246E2">
        <w:rPr>
          <w:color w:val="22272F"/>
        </w:rPr>
        <w:t>, осуществляющего свои полномочия на непостоянной основе,";</w:t>
      </w:r>
    </w:p>
    <w:p w:rsidR="00D05DD9" w:rsidRPr="00C76440" w:rsidRDefault="00D05DD9" w:rsidP="00D05DD9">
      <w:pPr>
        <w:pStyle w:val="a8"/>
        <w:ind w:firstLine="708"/>
      </w:pPr>
      <w:r w:rsidRPr="00DE7518">
        <w:rPr>
          <w:b/>
        </w:rPr>
        <w:t>1.2.  часть 2 статьи 42</w:t>
      </w:r>
      <w:r w:rsidRPr="00C76440">
        <w:t xml:space="preserve"> дополнить </w:t>
      </w:r>
      <w:r>
        <w:t>пунктом</w:t>
      </w:r>
      <w:r w:rsidRPr="00DE7518">
        <w:rPr>
          <w:color w:val="000000"/>
        </w:rPr>
        <w:t xml:space="preserve"> 12 следующего</w:t>
      </w:r>
      <w:r w:rsidRPr="00C76440">
        <w:t xml:space="preserve"> содержания:</w:t>
      </w:r>
    </w:p>
    <w:p w:rsidR="00D05DD9" w:rsidRDefault="00D05DD9" w:rsidP="00D05DD9">
      <w:pPr>
        <w:pStyle w:val="a8"/>
      </w:pPr>
      <w:r>
        <w:t>"12.</w:t>
      </w:r>
      <w:r w:rsidRPr="00C76440">
        <w:t xml:space="preserve"> решением </w:t>
      </w:r>
      <w:r>
        <w:t>Думы Кропоткинского городского поселения</w:t>
      </w:r>
      <w:r w:rsidRPr="00C76440">
        <w:t xml:space="preserve"> в случае отсутствия депутата без уважительных причин на все</w:t>
      </w:r>
      <w:r>
        <w:t>х заседаниях Думы Кропоткинского городского поселения</w:t>
      </w:r>
      <w:r w:rsidRPr="00C76440">
        <w:t xml:space="preserve"> в течение шести месяцев подряд.".</w:t>
      </w:r>
    </w:p>
    <w:p w:rsidR="00D05DD9" w:rsidRPr="001578AF" w:rsidRDefault="00D05DD9" w:rsidP="00D05DD9">
      <w:pPr>
        <w:pStyle w:val="a8"/>
        <w:ind w:firstLine="708"/>
      </w:pPr>
      <w:r w:rsidRPr="00B60B37">
        <w:t>2. В порядке, установленном</w:t>
      </w:r>
      <w:r w:rsidRPr="001578AF">
        <w:t xml:space="preserve">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Кропоткинского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D05DD9" w:rsidRPr="001578AF" w:rsidRDefault="00D05DD9" w:rsidP="00D05DD9">
      <w:pPr>
        <w:pStyle w:val="a8"/>
        <w:ind w:firstLine="708"/>
      </w:pPr>
      <w:r w:rsidRPr="001578AF">
        <w:t>3. Главе Кропоткинского муниципального образования опубликовать настоящее решение Думы Кропоткинского городского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решения Думы Кропоткинского городского поселения для включения указанных сведений в государственный реестр уставов муниципальных образований Иркутской области в 10-дневный срок.</w:t>
      </w:r>
    </w:p>
    <w:p w:rsidR="00D05DD9" w:rsidRPr="000D7483" w:rsidRDefault="00D05DD9" w:rsidP="00D05DD9">
      <w:pPr>
        <w:pStyle w:val="a8"/>
        <w:ind w:firstLine="708"/>
        <w:rPr>
          <w:rFonts w:eastAsia="Calibri"/>
          <w:spacing w:val="1"/>
        </w:rPr>
      </w:pPr>
      <w:r w:rsidRPr="001578AF">
        <w:rPr>
          <w:rFonts w:eastAsia="Calibri"/>
          <w:spacing w:val="-9"/>
        </w:rPr>
        <w:t>4.</w:t>
      </w:r>
      <w:r w:rsidRPr="001578AF">
        <w:rPr>
          <w:rFonts w:eastAsia="Calibri"/>
          <w:spacing w:val="1"/>
        </w:rPr>
        <w:t xml:space="preserve"> </w:t>
      </w:r>
      <w:r w:rsidRPr="001578AF">
        <w:rPr>
          <w:rFonts w:eastAsia="Calibri"/>
          <w:spacing w:val="-1"/>
        </w:rPr>
        <w:t xml:space="preserve">Настоящее решение вступает в силу после государственной регистрации и </w:t>
      </w:r>
      <w:r w:rsidRPr="001578AF">
        <w:rPr>
          <w:rFonts w:eastAsia="Calibri"/>
          <w:spacing w:val="1"/>
        </w:rPr>
        <w:t xml:space="preserve">опубликования в </w:t>
      </w:r>
      <w:r w:rsidRPr="0095625A">
        <w:rPr>
          <w:rFonts w:eastAsia="Calibri"/>
          <w:spacing w:val="1"/>
        </w:rPr>
        <w:t>газете «Вести Кропоткин».</w:t>
      </w:r>
    </w:p>
    <w:p w:rsidR="00D05DD9" w:rsidRPr="001578AF" w:rsidRDefault="00D05DD9" w:rsidP="00D05DD9">
      <w:pPr>
        <w:spacing w:after="0"/>
        <w:jc w:val="both"/>
        <w:rPr>
          <w:rFonts w:ascii="Times New Roman" w:eastAsia="Times New Roman" w:hAnsi="Times New Roman"/>
          <w:sz w:val="24"/>
          <w:szCs w:val="24"/>
          <w:lang w:eastAsia="ru-RU"/>
        </w:rPr>
      </w:pPr>
    </w:p>
    <w:p w:rsidR="00D05DD9" w:rsidRPr="001A5479" w:rsidRDefault="00D05DD9" w:rsidP="00D05DD9">
      <w:pPr>
        <w:pStyle w:val="a8"/>
      </w:pPr>
      <w:r w:rsidRPr="001A5479">
        <w:t>Председатель Думы                                                                                            К.С. Потылицын</w:t>
      </w:r>
    </w:p>
    <w:p w:rsidR="00D05DD9" w:rsidRPr="001A5479" w:rsidRDefault="00D05DD9" w:rsidP="00D05DD9">
      <w:pPr>
        <w:pStyle w:val="a8"/>
      </w:pPr>
      <w:r w:rsidRPr="001A5479">
        <w:t>Кропоткинского городского поселения                                                                    Подписано:</w:t>
      </w:r>
    </w:p>
    <w:p w:rsidR="00D05DD9" w:rsidRDefault="00D05DD9" w:rsidP="00D05DD9">
      <w:pPr>
        <w:pStyle w:val="a8"/>
      </w:pPr>
      <w:r>
        <w:t xml:space="preserve">                                                                                                                             </w:t>
      </w:r>
      <w:proofErr w:type="gramStart"/>
      <w:r>
        <w:t xml:space="preserve">«  </w:t>
      </w:r>
      <w:proofErr w:type="gramEnd"/>
      <w:r>
        <w:t xml:space="preserve">  »  2023</w:t>
      </w:r>
    </w:p>
    <w:p w:rsidR="00D05DD9" w:rsidRDefault="00D05DD9" w:rsidP="00D05DD9">
      <w:pPr>
        <w:pStyle w:val="a8"/>
      </w:pPr>
    </w:p>
    <w:p w:rsidR="00D05DD9" w:rsidRDefault="00D05DD9" w:rsidP="00D05DD9">
      <w:pPr>
        <w:pStyle w:val="a8"/>
      </w:pPr>
    </w:p>
    <w:p w:rsidR="00D05DD9" w:rsidRPr="001A5479" w:rsidRDefault="00D05DD9" w:rsidP="00D05DD9">
      <w:pPr>
        <w:pStyle w:val="a8"/>
      </w:pPr>
      <w:r>
        <w:t>Г</w:t>
      </w:r>
      <w:r w:rsidRPr="001A5479">
        <w:t>лав</w:t>
      </w:r>
      <w:r>
        <w:t>а</w:t>
      </w:r>
      <w:r w:rsidRPr="001A5479">
        <w:t xml:space="preserve"> Кропоткинского                                                                                 </w:t>
      </w:r>
      <w:r>
        <w:t xml:space="preserve">            О.В. Коробов</w:t>
      </w:r>
    </w:p>
    <w:p w:rsidR="00D05DD9" w:rsidRDefault="00D05DD9" w:rsidP="00D05DD9">
      <w:pPr>
        <w:pStyle w:val="a8"/>
      </w:pPr>
      <w:r>
        <w:t>м</w:t>
      </w:r>
      <w:r w:rsidRPr="001A5479">
        <w:t>униципального образования                                                                                   Подписано:</w:t>
      </w:r>
    </w:p>
    <w:p w:rsidR="00D05DD9" w:rsidRPr="001A5479" w:rsidRDefault="00D05DD9" w:rsidP="00D05DD9">
      <w:pPr>
        <w:pStyle w:val="a8"/>
      </w:pPr>
      <w:r>
        <w:t xml:space="preserve">                                                                                                                             </w:t>
      </w:r>
      <w:proofErr w:type="gramStart"/>
      <w:r>
        <w:t xml:space="preserve">«  </w:t>
      </w:r>
      <w:proofErr w:type="gramEnd"/>
      <w:r>
        <w:t xml:space="preserve">  »    2023</w:t>
      </w:r>
    </w:p>
    <w:p w:rsidR="00D05DD9" w:rsidRDefault="00D05DD9" w:rsidP="00D05DD9">
      <w:pPr>
        <w:tabs>
          <w:tab w:val="left" w:pos="12432"/>
        </w:tabs>
        <w:rPr>
          <w:sz w:val="24"/>
          <w:szCs w:val="24"/>
        </w:rPr>
      </w:pPr>
    </w:p>
    <w:p w:rsidR="00D05DD9" w:rsidRPr="00D05DD9" w:rsidRDefault="00D05DD9" w:rsidP="00D05DD9">
      <w:pPr>
        <w:spacing w:after="0" w:line="240" w:lineRule="auto"/>
        <w:jc w:val="center"/>
        <w:rPr>
          <w:rFonts w:eastAsia="Times New Roman" w:cs="Times New Roman"/>
          <w:b/>
          <w:sz w:val="20"/>
          <w:szCs w:val="20"/>
          <w:lang w:eastAsia="ru-RU"/>
        </w:rPr>
      </w:pPr>
      <w:r w:rsidRPr="00D05DD9">
        <w:rPr>
          <w:rFonts w:ascii="Tms Rmn" w:eastAsia="Times New Roman" w:hAnsi="Tms Rmn" w:cs="Times New Roman"/>
          <w:b/>
          <w:sz w:val="20"/>
          <w:szCs w:val="20"/>
          <w:lang w:eastAsia="ru-RU"/>
        </w:rPr>
        <w:t xml:space="preserve">Порядок </w:t>
      </w:r>
      <w:r w:rsidRPr="00D05DD9">
        <w:rPr>
          <w:rFonts w:ascii="Tms Rmn" w:eastAsia="Times New Roman" w:hAnsi="Tms Rmn" w:cs="Times New Roman"/>
          <w:b/>
          <w:sz w:val="20"/>
          <w:szCs w:val="20"/>
          <w:lang w:eastAsia="ru-RU"/>
        </w:rPr>
        <w:br/>
        <w:t xml:space="preserve">учета предложений граждан по проекту решения Думы </w:t>
      </w:r>
      <w:r w:rsidRPr="00D05DD9">
        <w:rPr>
          <w:rFonts w:ascii="Tms Rmn" w:eastAsia="Times New Roman" w:hAnsi="Tms Rmn" w:cs="Times New Roman"/>
          <w:b/>
          <w:sz w:val="20"/>
          <w:szCs w:val="20"/>
          <w:lang w:eastAsia="ru-RU"/>
        </w:rPr>
        <w:br/>
        <w:t xml:space="preserve"> Кропоткинского городского поселения "О внесении изменений в Устав Кропоткинского муниципального образования»  и участия граждан в его обсуждении</w:t>
      </w:r>
    </w:p>
    <w:p w:rsidR="00D05DD9" w:rsidRPr="00D05DD9" w:rsidRDefault="00D05DD9" w:rsidP="00D05DD9">
      <w:pPr>
        <w:spacing w:after="0" w:line="240" w:lineRule="auto"/>
        <w:jc w:val="both"/>
        <w:rPr>
          <w:rFonts w:eastAsia="Times New Roman" w:cs="Times New Roman"/>
          <w:b/>
          <w:sz w:val="20"/>
          <w:szCs w:val="20"/>
          <w:lang w:eastAsia="ru-RU"/>
        </w:rPr>
      </w:pPr>
    </w:p>
    <w:p w:rsidR="00D05DD9" w:rsidRPr="00D05DD9" w:rsidRDefault="00D05DD9" w:rsidP="00D05DD9">
      <w:pPr>
        <w:spacing w:after="0" w:line="240" w:lineRule="auto"/>
        <w:jc w:val="both"/>
        <w:rPr>
          <w:rFonts w:ascii="Tms Rmn" w:eastAsia="Times New Roman" w:hAnsi="Tms Rmn" w:cs="Times New Roman"/>
          <w:sz w:val="20"/>
          <w:szCs w:val="20"/>
          <w:lang w:eastAsia="ru-RU"/>
        </w:rPr>
      </w:pPr>
      <w:r w:rsidRPr="00D05DD9">
        <w:rPr>
          <w:rFonts w:ascii="Tms Rmn" w:eastAsia="Times New Roman" w:hAnsi="Tms Rmn" w:cs="Times New Roman"/>
          <w:sz w:val="20"/>
          <w:szCs w:val="20"/>
          <w:lang w:eastAsia="ru-RU"/>
        </w:rPr>
        <w:t xml:space="preserve">1. Предложения граждан по проекту решения </w:t>
      </w:r>
      <w:proofErr w:type="gramStart"/>
      <w:r w:rsidRPr="00D05DD9">
        <w:rPr>
          <w:rFonts w:ascii="Tms Rmn" w:eastAsia="Times New Roman" w:hAnsi="Tms Rmn" w:cs="Times New Roman"/>
          <w:sz w:val="20"/>
          <w:szCs w:val="20"/>
          <w:lang w:eastAsia="ru-RU"/>
        </w:rPr>
        <w:t>Думы  Кропоткинского</w:t>
      </w:r>
      <w:proofErr w:type="gramEnd"/>
      <w:r w:rsidRPr="00D05DD9">
        <w:rPr>
          <w:rFonts w:ascii="Tms Rmn" w:eastAsia="Times New Roman" w:hAnsi="Tms Rmn" w:cs="Times New Roman"/>
          <w:sz w:val="20"/>
          <w:szCs w:val="20"/>
          <w:lang w:eastAsia="ru-RU"/>
        </w:rPr>
        <w:t xml:space="preserve"> городского поселения "О внесении изменений в Устав Кропоткинского муниципального образования» (далее - проект изменений в Устав) принимаются от граждан Российской Федерации, постоянно проживающих на территории  Кропоткинского городского поселения и обладающих активным избирательным правом.</w:t>
      </w:r>
    </w:p>
    <w:p w:rsidR="00D05DD9" w:rsidRPr="00D05DD9" w:rsidRDefault="00D05DD9" w:rsidP="00D05DD9">
      <w:pPr>
        <w:spacing w:after="0" w:line="240" w:lineRule="auto"/>
        <w:jc w:val="both"/>
        <w:rPr>
          <w:rFonts w:ascii="Tms Rmn" w:eastAsia="Times New Roman" w:hAnsi="Tms Rmn" w:cs="Times New Roman"/>
          <w:sz w:val="20"/>
          <w:szCs w:val="20"/>
          <w:lang w:eastAsia="ru-RU"/>
        </w:rPr>
      </w:pPr>
      <w:r w:rsidRPr="00D05DD9">
        <w:rPr>
          <w:rFonts w:ascii="Tms Rmn" w:eastAsia="Times New Roman" w:hAnsi="Tms Rmn" w:cs="Times New Roman"/>
          <w:sz w:val="20"/>
          <w:szCs w:val="20"/>
          <w:lang w:eastAsia="ru-RU"/>
        </w:rPr>
        <w:t xml:space="preserve"> 2. Предложения граждан принимаются в срок до </w:t>
      </w:r>
      <w:r>
        <w:rPr>
          <w:rFonts w:eastAsia="Times New Roman" w:cs="Times New Roman"/>
          <w:sz w:val="20"/>
          <w:szCs w:val="20"/>
          <w:lang w:eastAsia="ru-RU"/>
        </w:rPr>
        <w:t>29</w:t>
      </w:r>
      <w:r w:rsidRPr="00D05DD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мая</w:t>
      </w:r>
      <w:r w:rsidRPr="00D05DD9">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3</w:t>
      </w:r>
      <w:r w:rsidRPr="00D05DD9">
        <w:rPr>
          <w:rFonts w:ascii="Tms Rmn" w:eastAsia="Times New Roman" w:hAnsi="Tms Rmn" w:cs="Times New Roman"/>
          <w:sz w:val="20"/>
          <w:szCs w:val="20"/>
          <w:lang w:eastAsia="ru-RU"/>
        </w:rPr>
        <w:t xml:space="preserve"> года.</w:t>
      </w:r>
    </w:p>
    <w:p w:rsidR="00D05DD9" w:rsidRPr="00D05DD9" w:rsidRDefault="00D05DD9" w:rsidP="00D05DD9">
      <w:pPr>
        <w:spacing w:after="0" w:line="240" w:lineRule="auto"/>
        <w:jc w:val="both"/>
        <w:rPr>
          <w:rFonts w:ascii="Tms Rmn" w:eastAsia="Times New Roman" w:hAnsi="Tms Rmn" w:cs="Times New Roman"/>
          <w:sz w:val="20"/>
          <w:szCs w:val="20"/>
          <w:lang w:eastAsia="ru-RU"/>
        </w:rPr>
      </w:pPr>
      <w:bookmarkStart w:id="6" w:name="sub_3"/>
      <w:r w:rsidRPr="00D05DD9">
        <w:rPr>
          <w:rFonts w:ascii="Tms Rmn" w:eastAsia="Times New Roman" w:hAnsi="Tms Rmn" w:cs="Times New Roman"/>
          <w:sz w:val="20"/>
          <w:szCs w:val="20"/>
          <w:lang w:eastAsia="ru-RU"/>
        </w:rPr>
        <w:t xml:space="preserve"> 3. Предложения по проекту изменений в Устав должны быть оформлены по следующей форме:</w:t>
      </w:r>
      <w:bookmarkEnd w:id="6"/>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b/>
          <w:bCs/>
          <w:noProof/>
          <w:sz w:val="20"/>
          <w:szCs w:val="20"/>
          <w:lang w:eastAsia="ru-RU"/>
        </w:rPr>
        <w:t>Предложения</w:t>
      </w:r>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b/>
          <w:bCs/>
          <w:noProof/>
          <w:sz w:val="20"/>
          <w:szCs w:val="20"/>
          <w:lang w:eastAsia="ru-RU"/>
        </w:rPr>
        <w:t xml:space="preserve">по проекту изменений в Устав Кропоткинского </w:t>
      </w:r>
      <w:r w:rsidRPr="00D05DD9">
        <w:rPr>
          <w:rFonts w:ascii="Times New Roman" w:eastAsia="Times New Roman" w:hAnsi="Times New Roman" w:cs="Times New Roman"/>
          <w:b/>
          <w:sz w:val="20"/>
          <w:szCs w:val="20"/>
          <w:lang w:eastAsia="ru-RU"/>
        </w:rPr>
        <w:t>муниципального образования</w:t>
      </w:r>
    </w:p>
    <w:p w:rsidR="00D05DD9" w:rsidRPr="00D05DD9" w:rsidRDefault="00D05DD9" w:rsidP="00D05DD9">
      <w:pPr>
        <w:rPr>
          <w:rFonts w:ascii="Times New Roman" w:hAnsi="Times New Roman" w:cs="Times New Roman"/>
          <w:sz w:val="20"/>
          <w:szCs w:val="20"/>
        </w:rPr>
      </w:pPr>
      <w:bookmarkStart w:id="7" w:name="sub_20"/>
      <w:r w:rsidRPr="00D05DD9">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D05DD9" w:rsidRPr="00D05DD9" w:rsidTr="009D6D25">
        <w:tc>
          <w:tcPr>
            <w:tcW w:w="828"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lastRenderedPageBreak/>
              <w:t>№п/п</w:t>
            </w:r>
          </w:p>
        </w:tc>
        <w:tc>
          <w:tcPr>
            <w:tcW w:w="3957"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Текст проекта внесения изменений и дополнений с указанием части, пункта, абзаца</w:t>
            </w:r>
          </w:p>
        </w:tc>
        <w:tc>
          <w:tcPr>
            <w:tcW w:w="2393"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Предложения по тексу, указанному в графе 2</w:t>
            </w:r>
          </w:p>
        </w:tc>
        <w:tc>
          <w:tcPr>
            <w:tcW w:w="2393"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обоснование</w:t>
            </w:r>
          </w:p>
        </w:tc>
      </w:tr>
      <w:tr w:rsidR="00D05DD9" w:rsidRPr="00D05DD9" w:rsidTr="009D6D25">
        <w:trPr>
          <w:trHeight w:val="333"/>
        </w:trPr>
        <w:tc>
          <w:tcPr>
            <w:tcW w:w="828"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1</w:t>
            </w:r>
          </w:p>
        </w:tc>
        <w:tc>
          <w:tcPr>
            <w:tcW w:w="3957"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4</w:t>
            </w:r>
          </w:p>
        </w:tc>
      </w:tr>
      <w:tr w:rsidR="00D05DD9" w:rsidRPr="00D05DD9" w:rsidTr="009D6D25">
        <w:trPr>
          <w:trHeight w:val="358"/>
        </w:trPr>
        <w:tc>
          <w:tcPr>
            <w:tcW w:w="828"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57"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05DD9" w:rsidRPr="00D05DD9" w:rsidTr="009D6D25">
        <w:trPr>
          <w:trHeight w:val="353"/>
        </w:trPr>
        <w:tc>
          <w:tcPr>
            <w:tcW w:w="828"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57"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bookmarkEnd w:id="7"/>
    </w:tbl>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____________________________________________________________________</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(Фамилия, имя, отчество гражданина)</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____________________________________________________________________</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(Год рождения)</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____________________________________________________________________</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(Адрес места жительства)</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____________________________________________________________________</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(Личная подпись и дата)</w:t>
      </w:r>
    </w:p>
    <w:p w:rsidR="00D05DD9" w:rsidRPr="00D05DD9" w:rsidRDefault="00D05DD9" w:rsidP="00D05DD9">
      <w:pPr>
        <w:jc w:val="both"/>
        <w:rPr>
          <w:rFonts w:ascii="Times New Roman" w:hAnsi="Times New Roman" w:cs="Times New Roman"/>
          <w:sz w:val="20"/>
          <w:szCs w:val="20"/>
        </w:rPr>
      </w:pPr>
      <w:bookmarkStart w:id="8" w:name="sub_4"/>
      <w:r w:rsidRPr="00D05DD9">
        <w:rPr>
          <w:rFonts w:ascii="Times New Roman" w:hAnsi="Times New Roman" w:cs="Times New Roman"/>
          <w:sz w:val="20"/>
          <w:szCs w:val="20"/>
        </w:rPr>
        <w:t xml:space="preserve"> 4. Предложения по проекту изменений в Устав принимаются администрацией Кропоткинского городского поселения п. Кропоткин Бодайбинского района в рабочие дни с 8.00 до 12.00 и с 13.00 до 16.00 по адресу: п. Кропоткин, ул. Ленина 9, здание администрации  Кропоткинского городского поселения,  кабинет главного специалиста по организационно-правовой работе Администрации, либо могут быть направлены по почте по адресу: 666940 </w:t>
      </w:r>
      <w:proofErr w:type="spellStart"/>
      <w:r w:rsidRPr="00D05DD9">
        <w:rPr>
          <w:rFonts w:ascii="Times New Roman" w:hAnsi="Times New Roman" w:cs="Times New Roman"/>
          <w:sz w:val="20"/>
          <w:szCs w:val="20"/>
        </w:rPr>
        <w:t>п.Кропоткин</w:t>
      </w:r>
      <w:proofErr w:type="spellEnd"/>
      <w:r w:rsidRPr="00D05DD9">
        <w:rPr>
          <w:rFonts w:ascii="Times New Roman" w:hAnsi="Times New Roman" w:cs="Times New Roman"/>
          <w:sz w:val="20"/>
          <w:szCs w:val="20"/>
        </w:rPr>
        <w:t xml:space="preserve"> Бодайбинского района, ул. Ленина 9, администрация Кропоткинского городского поселения - с пометкой на конверте: "Предложения по проекту изменений в Устав  Кропоткинского муниципального образования".</w:t>
      </w:r>
    </w:p>
    <w:p w:rsidR="00D05DD9" w:rsidRPr="00D05DD9" w:rsidRDefault="00D05DD9" w:rsidP="00D05DD9">
      <w:pPr>
        <w:jc w:val="both"/>
        <w:rPr>
          <w:rFonts w:ascii="Times New Roman" w:hAnsi="Times New Roman" w:cs="Times New Roman"/>
          <w:sz w:val="20"/>
          <w:szCs w:val="20"/>
        </w:rPr>
      </w:pPr>
      <w:bookmarkStart w:id="9" w:name="sub_5"/>
      <w:bookmarkEnd w:id="8"/>
      <w:r w:rsidRPr="00D05DD9">
        <w:rPr>
          <w:rFonts w:ascii="Times New Roman" w:hAnsi="Times New Roman" w:cs="Times New Roman"/>
          <w:sz w:val="20"/>
          <w:szCs w:val="20"/>
        </w:rPr>
        <w:t xml:space="preserve"> 5. Поступившие предложения граждан рассматриваются на заседании комиссии Думы Кропоткинского городского поселения по регламенту и депутатской этике (далее - комиссия) с привлечением специалистов Администрации Кропоткинского городского поселения.</w:t>
      </w:r>
    </w:p>
    <w:bookmarkEnd w:id="9"/>
    <w:p w:rsidR="00D05DD9" w:rsidRPr="00D05DD9" w:rsidRDefault="00D05DD9" w:rsidP="00D05DD9">
      <w:pPr>
        <w:jc w:val="both"/>
        <w:rPr>
          <w:rFonts w:ascii="Times New Roman" w:hAnsi="Times New Roman" w:cs="Times New Roman"/>
          <w:sz w:val="20"/>
          <w:szCs w:val="20"/>
        </w:rPr>
      </w:pPr>
      <w:r w:rsidRPr="00D05DD9">
        <w:rPr>
          <w:rFonts w:ascii="Times New Roman" w:hAnsi="Times New Roman" w:cs="Times New Roman"/>
          <w:sz w:val="20"/>
          <w:szCs w:val="20"/>
        </w:rPr>
        <w:t xml:space="preserve"> 6. Предложения по проекту решения, внесенные с нарушением сроков и формы, предусмотренных настоящим порядком, по </w:t>
      </w:r>
      <w:proofErr w:type="gramStart"/>
      <w:r w:rsidRPr="00D05DD9">
        <w:rPr>
          <w:rFonts w:ascii="Times New Roman" w:hAnsi="Times New Roman" w:cs="Times New Roman"/>
          <w:sz w:val="20"/>
          <w:szCs w:val="20"/>
        </w:rPr>
        <w:t>решению  комиссии</w:t>
      </w:r>
      <w:proofErr w:type="gramEnd"/>
      <w:r w:rsidRPr="00D05DD9">
        <w:rPr>
          <w:rFonts w:ascii="Times New Roman" w:hAnsi="Times New Roman" w:cs="Times New Roman"/>
          <w:sz w:val="20"/>
          <w:szCs w:val="20"/>
        </w:rPr>
        <w:t xml:space="preserve"> могут быть оставлены без рассмотрения.</w:t>
      </w:r>
    </w:p>
    <w:p w:rsidR="00D05DD9" w:rsidRPr="00D05DD9" w:rsidRDefault="00D05DD9" w:rsidP="00D05DD9">
      <w:pPr>
        <w:jc w:val="both"/>
        <w:rPr>
          <w:rFonts w:ascii="Times New Roman" w:hAnsi="Times New Roman" w:cs="Times New Roman"/>
          <w:sz w:val="20"/>
          <w:szCs w:val="20"/>
        </w:rPr>
      </w:pPr>
      <w:bookmarkStart w:id="10" w:name="sub_7"/>
      <w:r w:rsidRPr="00D05DD9">
        <w:rPr>
          <w:rFonts w:ascii="Times New Roman" w:hAnsi="Times New Roman" w:cs="Times New Roman"/>
          <w:sz w:val="20"/>
          <w:szCs w:val="20"/>
        </w:rPr>
        <w:t xml:space="preserve"> 7. По итогам рассмотрения каждого </w:t>
      </w:r>
      <w:proofErr w:type="gramStart"/>
      <w:r w:rsidRPr="00D05DD9">
        <w:rPr>
          <w:rFonts w:ascii="Times New Roman" w:hAnsi="Times New Roman" w:cs="Times New Roman"/>
          <w:sz w:val="20"/>
          <w:szCs w:val="20"/>
        </w:rPr>
        <w:t>предложения  комиссия</w:t>
      </w:r>
      <w:proofErr w:type="gramEnd"/>
      <w:r w:rsidRPr="00D05DD9">
        <w:rPr>
          <w:rFonts w:ascii="Times New Roman" w:hAnsi="Times New Roman" w:cs="Times New Roman"/>
          <w:sz w:val="20"/>
          <w:szCs w:val="20"/>
        </w:rPr>
        <w:t xml:space="preserve"> принимает решение о принятии предложения либо об отклонении предложения. </w:t>
      </w:r>
      <w:proofErr w:type="gramStart"/>
      <w:r w:rsidRPr="00D05DD9">
        <w:rPr>
          <w:rFonts w:ascii="Times New Roman" w:hAnsi="Times New Roman" w:cs="Times New Roman"/>
          <w:sz w:val="20"/>
          <w:szCs w:val="20"/>
        </w:rPr>
        <w:t>Решение  комиссии</w:t>
      </w:r>
      <w:proofErr w:type="gramEnd"/>
      <w:r w:rsidRPr="00D05DD9">
        <w:rPr>
          <w:rFonts w:ascii="Times New Roman" w:hAnsi="Times New Roman" w:cs="Times New Roman"/>
          <w:sz w:val="20"/>
          <w:szCs w:val="20"/>
        </w:rPr>
        <w:t xml:space="preserve"> оформляется протоколом.</w:t>
      </w:r>
    </w:p>
    <w:p w:rsidR="00D05DD9" w:rsidRPr="00D05DD9" w:rsidRDefault="00D05DD9" w:rsidP="00D05DD9">
      <w:pPr>
        <w:jc w:val="both"/>
        <w:rPr>
          <w:rFonts w:ascii="Times New Roman" w:hAnsi="Times New Roman" w:cs="Times New Roman"/>
          <w:sz w:val="20"/>
          <w:szCs w:val="20"/>
        </w:rPr>
      </w:pPr>
      <w:bookmarkStart w:id="11" w:name="sub_8"/>
      <w:bookmarkEnd w:id="10"/>
      <w:r w:rsidRPr="00D05DD9">
        <w:rPr>
          <w:rFonts w:ascii="Times New Roman" w:hAnsi="Times New Roman" w:cs="Times New Roman"/>
          <w:sz w:val="20"/>
          <w:szCs w:val="20"/>
        </w:rPr>
        <w:t xml:space="preserve"> 8. Комиссия представляет в Думу Кропоткинского городского поселения поступившие предложения по проекту изменений в Устав и результат их рассмотрения.</w:t>
      </w:r>
    </w:p>
    <w:p w:rsidR="00D05DD9" w:rsidRPr="00D05DD9" w:rsidRDefault="00D05DD9" w:rsidP="00D05DD9">
      <w:pPr>
        <w:jc w:val="both"/>
        <w:rPr>
          <w:rFonts w:ascii="Times New Roman" w:hAnsi="Times New Roman" w:cs="Times New Roman"/>
          <w:sz w:val="20"/>
          <w:szCs w:val="20"/>
        </w:rPr>
      </w:pPr>
      <w:bookmarkStart w:id="12" w:name="sub_9"/>
      <w:bookmarkEnd w:id="11"/>
      <w:r w:rsidRPr="00D05DD9">
        <w:rPr>
          <w:rFonts w:ascii="Times New Roman" w:hAnsi="Times New Roman" w:cs="Times New Roman"/>
          <w:sz w:val="20"/>
          <w:szCs w:val="20"/>
        </w:rPr>
        <w:t xml:space="preserve"> 9. Граждане, направившие предложения по проекту Устава, вправе при рассмотрении их предложений участвовать в заседаниях комиссии и Думы Кропоткинского городского поселения. </w:t>
      </w:r>
      <w:bookmarkEnd w:id="12"/>
      <w:r w:rsidRPr="00D05DD9">
        <w:rPr>
          <w:rFonts w:ascii="Times New Roman" w:hAnsi="Times New Roman" w:cs="Times New Roman"/>
          <w:sz w:val="20"/>
          <w:szCs w:val="20"/>
        </w:rPr>
        <w:t xml:space="preserve">Информацию о времени и месте проведения указанных заседаний можно получить в администрации Кропоткинского городского </w:t>
      </w:r>
      <w:proofErr w:type="gramStart"/>
      <w:r w:rsidRPr="00D05DD9">
        <w:rPr>
          <w:rFonts w:ascii="Times New Roman" w:hAnsi="Times New Roman" w:cs="Times New Roman"/>
          <w:sz w:val="20"/>
          <w:szCs w:val="20"/>
        </w:rPr>
        <w:t>поселения,  приемная</w:t>
      </w:r>
      <w:proofErr w:type="gramEnd"/>
      <w:r w:rsidRPr="00D05DD9">
        <w:rPr>
          <w:rFonts w:ascii="Times New Roman" w:hAnsi="Times New Roman" w:cs="Times New Roman"/>
          <w:sz w:val="20"/>
          <w:szCs w:val="20"/>
        </w:rPr>
        <w:t xml:space="preserve"> Главы Администрации.</w:t>
      </w:r>
    </w:p>
    <w:p w:rsidR="00D05DD9" w:rsidRPr="00D05DD9" w:rsidRDefault="00D05DD9" w:rsidP="00D05DD9">
      <w:pPr>
        <w:jc w:val="both"/>
        <w:rPr>
          <w:rFonts w:ascii="Times New Roman" w:hAnsi="Times New Roman" w:cs="Times New Roman"/>
          <w:sz w:val="20"/>
          <w:szCs w:val="20"/>
        </w:rPr>
      </w:pPr>
      <w:bookmarkStart w:id="13" w:name="sub_10"/>
      <w:r w:rsidRPr="00D05DD9">
        <w:rPr>
          <w:rFonts w:ascii="Times New Roman" w:hAnsi="Times New Roman" w:cs="Times New Roman"/>
          <w:sz w:val="20"/>
          <w:szCs w:val="20"/>
        </w:rPr>
        <w:t xml:space="preserve"> 10. Информация о результатах рассмотрения предложений граждан по проекту изменений в Устав подлежит опубликованию в газете «Вести Кропоткин» в течение 10 дней после окончания публичных слушаний.</w:t>
      </w:r>
    </w:p>
    <w:bookmarkEnd w:id="13"/>
    <w:p w:rsidR="00D05DD9" w:rsidRPr="00D05DD9" w:rsidRDefault="00D05DD9" w:rsidP="00D05DD9">
      <w:pPr>
        <w:jc w:val="both"/>
        <w:rPr>
          <w:rFonts w:ascii="Times New Roman" w:hAnsi="Times New Roman" w:cs="Times New Roman"/>
          <w:sz w:val="20"/>
          <w:szCs w:val="20"/>
        </w:rPr>
      </w:pPr>
      <w:r w:rsidRPr="00D05DD9">
        <w:rPr>
          <w:rFonts w:ascii="Times New Roman" w:hAnsi="Times New Roman" w:cs="Times New Roman"/>
          <w:sz w:val="20"/>
          <w:szCs w:val="20"/>
        </w:rPr>
        <w:t xml:space="preserve"> 11. По просьбе граждан, направивших предложения по проекту изменений в Устав, им сообщается в письменной или устной форме о результатах рассмотрения их предложений в срок, указанный в </w:t>
      </w:r>
      <w:hyperlink r:id="rId10" w:anchor="sub_10#sub_10" w:history="1">
        <w:r w:rsidRPr="00D05DD9">
          <w:rPr>
            <w:rFonts w:ascii="Times New Roman" w:hAnsi="Times New Roman" w:cs="Times New Roman"/>
            <w:color w:val="000000" w:themeColor="text1"/>
            <w:sz w:val="20"/>
            <w:szCs w:val="20"/>
            <w:u w:val="single"/>
          </w:rPr>
          <w:t xml:space="preserve"> пункте 10</w:t>
        </w:r>
      </w:hyperlink>
      <w:r w:rsidRPr="00D05DD9">
        <w:rPr>
          <w:rFonts w:ascii="Times New Roman" w:hAnsi="Times New Roman" w:cs="Times New Roman"/>
          <w:color w:val="000000" w:themeColor="text1"/>
          <w:sz w:val="20"/>
          <w:szCs w:val="20"/>
        </w:rPr>
        <w:t xml:space="preserve"> настоящ</w:t>
      </w:r>
      <w:r w:rsidRPr="00D05DD9">
        <w:rPr>
          <w:rFonts w:ascii="Times New Roman" w:hAnsi="Times New Roman" w:cs="Times New Roman"/>
          <w:sz w:val="20"/>
          <w:szCs w:val="20"/>
        </w:rPr>
        <w:t>его порядка.</w:t>
      </w:r>
    </w:p>
    <w:p w:rsidR="00D05DD9" w:rsidRDefault="00D05DD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1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8B" w:rsidRDefault="0096498B">
      <w:pPr>
        <w:spacing w:after="0" w:line="240" w:lineRule="auto"/>
      </w:pPr>
      <w:r>
        <w:separator/>
      </w:r>
    </w:p>
  </w:endnote>
  <w:endnote w:type="continuationSeparator" w:id="0">
    <w:p w:rsidR="0096498B" w:rsidRDefault="0096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real">
    <w:altName w:val="Times New Roman"/>
    <w:charset w:val="CC"/>
    <w:family w:val="auto"/>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6A1BD9" w:rsidRDefault="006A1BD9">
        <w:pPr>
          <w:pStyle w:val="a5"/>
          <w:jc w:val="right"/>
        </w:pPr>
        <w:r>
          <w:fldChar w:fldCharType="begin"/>
        </w:r>
        <w:r>
          <w:instrText>PAGE   \* MERGEFORMAT</w:instrText>
        </w:r>
        <w:r>
          <w:fldChar w:fldCharType="separate"/>
        </w:r>
        <w:r w:rsidR="00851896">
          <w:rPr>
            <w:noProof/>
          </w:rPr>
          <w:t>9</w:t>
        </w:r>
        <w:r>
          <w:fldChar w:fldCharType="end"/>
        </w:r>
      </w:p>
    </w:sdtContent>
  </w:sdt>
  <w:p w:rsidR="006A1BD9" w:rsidRDefault="006A1B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8B" w:rsidRDefault="0096498B">
      <w:pPr>
        <w:spacing w:after="0" w:line="240" w:lineRule="auto"/>
      </w:pPr>
      <w:r>
        <w:separator/>
      </w:r>
    </w:p>
  </w:footnote>
  <w:footnote w:type="continuationSeparator" w:id="0">
    <w:p w:rsidR="0096498B" w:rsidRDefault="00964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E46A9"/>
    <w:multiLevelType w:val="hybridMultilevel"/>
    <w:tmpl w:val="F7B45A92"/>
    <w:lvl w:ilvl="0" w:tplc="02107542">
      <w:start w:val="1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2BD07BC1"/>
    <w:multiLevelType w:val="hybridMultilevel"/>
    <w:tmpl w:val="C98EF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EA321F5"/>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3653934"/>
    <w:multiLevelType w:val="multilevel"/>
    <w:tmpl w:val="C6125B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9" w15:restartNumberingAfterBreak="0">
    <w:nsid w:val="465A2ED8"/>
    <w:multiLevelType w:val="hybridMultilevel"/>
    <w:tmpl w:val="942C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16E1F"/>
    <w:multiLevelType w:val="hybridMultilevel"/>
    <w:tmpl w:val="6014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329F9"/>
    <w:multiLevelType w:val="hybridMultilevel"/>
    <w:tmpl w:val="517C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9C6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15:restartNumberingAfterBreak="0">
    <w:nsid w:val="5C3645FD"/>
    <w:multiLevelType w:val="hybridMultilevel"/>
    <w:tmpl w:val="F06A9CB4"/>
    <w:lvl w:ilvl="0" w:tplc="D662E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4" w15:restartNumberingAfterBreak="0">
    <w:nsid w:val="64445956"/>
    <w:multiLevelType w:val="hybridMultilevel"/>
    <w:tmpl w:val="3688928E"/>
    <w:lvl w:ilvl="0" w:tplc="D6A632F2">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7"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E9424F"/>
    <w:multiLevelType w:val="hybridMultilevel"/>
    <w:tmpl w:val="71AA188C"/>
    <w:lvl w:ilvl="0" w:tplc="7842E2D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2"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B7FD6"/>
    <w:multiLevelType w:val="hybridMultilevel"/>
    <w:tmpl w:val="3416B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9"/>
  </w:num>
  <w:num w:numId="4">
    <w:abstractNumId w:val="16"/>
  </w:num>
  <w:num w:numId="5">
    <w:abstractNumId w:val="21"/>
  </w:num>
  <w:num w:numId="6">
    <w:abstractNumId w:val="24"/>
  </w:num>
  <w:num w:numId="7">
    <w:abstractNumId w:val="36"/>
  </w:num>
  <w:num w:numId="8">
    <w:abstractNumId w:val="11"/>
  </w:num>
  <w:num w:numId="9">
    <w:abstractNumId w:val="26"/>
  </w:num>
  <w:num w:numId="10">
    <w:abstractNumId w:val="35"/>
  </w:num>
  <w:num w:numId="11">
    <w:abstractNumId w:val="31"/>
  </w:num>
  <w:num w:numId="12">
    <w:abstractNumId w:val="6"/>
  </w:num>
  <w:num w:numId="13">
    <w:abstractNumId w:val="42"/>
  </w:num>
  <w:num w:numId="14">
    <w:abstractNumId w:val="14"/>
  </w:num>
  <w:num w:numId="15">
    <w:abstractNumId w:val="30"/>
  </w:num>
  <w:num w:numId="16">
    <w:abstractNumId w:val="13"/>
  </w:num>
  <w:num w:numId="17">
    <w:abstractNumId w:val="29"/>
  </w:num>
  <w:num w:numId="18">
    <w:abstractNumId w:val="2"/>
  </w:num>
  <w:num w:numId="19">
    <w:abstractNumId w:val="41"/>
  </w:num>
  <w:num w:numId="20">
    <w:abstractNumId w:val="39"/>
  </w:num>
  <w:num w:numId="21">
    <w:abstractNumId w:val="33"/>
  </w:num>
  <w:num w:numId="22">
    <w:abstractNumId w:val="10"/>
  </w:num>
  <w:num w:numId="23">
    <w:abstractNumId w:val="28"/>
  </w:num>
  <w:num w:numId="24">
    <w:abstractNumId w:val="4"/>
  </w:num>
  <w:num w:numId="25">
    <w:abstractNumId w:val="38"/>
  </w:num>
  <w:num w:numId="26">
    <w:abstractNumId w:val="3"/>
  </w:num>
  <w:num w:numId="27">
    <w:abstractNumId w:val="25"/>
  </w:num>
  <w:num w:numId="28">
    <w:abstractNumId w:val="20"/>
  </w:num>
  <w:num w:numId="29">
    <w:abstractNumId w:val="1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5"/>
  </w:num>
  <w:num w:numId="36">
    <w:abstractNumId w:val="19"/>
  </w:num>
  <w:num w:numId="37">
    <w:abstractNumId w:val="12"/>
  </w:num>
  <w:num w:numId="38">
    <w:abstractNumId w:val="23"/>
  </w:num>
  <w:num w:numId="39">
    <w:abstractNumId w:val="7"/>
  </w:num>
  <w:num w:numId="40">
    <w:abstractNumId w:val="43"/>
  </w:num>
  <w:num w:numId="41">
    <w:abstractNumId w:val="37"/>
  </w:num>
  <w:num w:numId="42">
    <w:abstractNumId w:val="18"/>
  </w:num>
  <w:num w:numId="43">
    <w:abstractNumId w:val="27"/>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8108D"/>
    <w:rsid w:val="00082031"/>
    <w:rsid w:val="00083AF6"/>
    <w:rsid w:val="000A0CC4"/>
    <w:rsid w:val="000A54B1"/>
    <w:rsid w:val="000B1995"/>
    <w:rsid w:val="000B38E0"/>
    <w:rsid w:val="000C2BB7"/>
    <w:rsid w:val="000D421A"/>
    <w:rsid w:val="000D57F0"/>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670E6"/>
    <w:rsid w:val="00270AA5"/>
    <w:rsid w:val="00270D21"/>
    <w:rsid w:val="002722CF"/>
    <w:rsid w:val="0028041C"/>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30D12"/>
    <w:rsid w:val="00340EE3"/>
    <w:rsid w:val="00342438"/>
    <w:rsid w:val="003434A4"/>
    <w:rsid w:val="00347EF3"/>
    <w:rsid w:val="00374162"/>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12537"/>
    <w:rsid w:val="00717850"/>
    <w:rsid w:val="00721E56"/>
    <w:rsid w:val="00734180"/>
    <w:rsid w:val="00736AF6"/>
    <w:rsid w:val="0074294D"/>
    <w:rsid w:val="0074538E"/>
    <w:rsid w:val="00747822"/>
    <w:rsid w:val="007513D1"/>
    <w:rsid w:val="00751B58"/>
    <w:rsid w:val="0075699D"/>
    <w:rsid w:val="00757DC5"/>
    <w:rsid w:val="00773C89"/>
    <w:rsid w:val="007873E4"/>
    <w:rsid w:val="007B5FA3"/>
    <w:rsid w:val="007C1579"/>
    <w:rsid w:val="007C3815"/>
    <w:rsid w:val="007C7CE5"/>
    <w:rsid w:val="007C7E9A"/>
    <w:rsid w:val="007D16D9"/>
    <w:rsid w:val="007D5DDA"/>
    <w:rsid w:val="007E1089"/>
    <w:rsid w:val="007F59F1"/>
    <w:rsid w:val="008009B5"/>
    <w:rsid w:val="00824B4B"/>
    <w:rsid w:val="00830AC7"/>
    <w:rsid w:val="008458BE"/>
    <w:rsid w:val="00851896"/>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498B"/>
    <w:rsid w:val="00965B3E"/>
    <w:rsid w:val="00971861"/>
    <w:rsid w:val="00971A1D"/>
    <w:rsid w:val="00973727"/>
    <w:rsid w:val="00973B7D"/>
    <w:rsid w:val="0098458E"/>
    <w:rsid w:val="00995FF4"/>
    <w:rsid w:val="00997147"/>
    <w:rsid w:val="009A459B"/>
    <w:rsid w:val="009C09A4"/>
    <w:rsid w:val="009C27CD"/>
    <w:rsid w:val="009C5CEF"/>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79C3"/>
    <w:rsid w:val="00B750EF"/>
    <w:rsid w:val="00B76CA1"/>
    <w:rsid w:val="00BA14D1"/>
    <w:rsid w:val="00BA3689"/>
    <w:rsid w:val="00BA452F"/>
    <w:rsid w:val="00BD16BE"/>
    <w:rsid w:val="00BE7DB1"/>
    <w:rsid w:val="00BF1852"/>
    <w:rsid w:val="00C10C09"/>
    <w:rsid w:val="00C13C50"/>
    <w:rsid w:val="00C3027D"/>
    <w:rsid w:val="00C35451"/>
    <w:rsid w:val="00C35B64"/>
    <w:rsid w:val="00C548D3"/>
    <w:rsid w:val="00C55CB6"/>
    <w:rsid w:val="00C56E03"/>
    <w:rsid w:val="00C66DA9"/>
    <w:rsid w:val="00C80451"/>
    <w:rsid w:val="00C81DB6"/>
    <w:rsid w:val="00C86756"/>
    <w:rsid w:val="00C8748D"/>
    <w:rsid w:val="00C94030"/>
    <w:rsid w:val="00CB19BC"/>
    <w:rsid w:val="00CB7BDA"/>
    <w:rsid w:val="00CC049E"/>
    <w:rsid w:val="00CC2704"/>
    <w:rsid w:val="00CC44C6"/>
    <w:rsid w:val="00CE6BCA"/>
    <w:rsid w:val="00CE7E24"/>
    <w:rsid w:val="00CF278F"/>
    <w:rsid w:val="00D00496"/>
    <w:rsid w:val="00D05DD9"/>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A3392"/>
    <w:rsid w:val="00EA67E1"/>
    <w:rsid w:val="00EB0FDA"/>
    <w:rsid w:val="00EB6F42"/>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013B"/>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uiPriority w:val="99"/>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A:\&#1056;&#1077;&#1096;&#1077;&#1085;&#1080;&#1077;%20&#1044;&#1091;&#1084;&#1099;%20&#1075;&#1086;&#1088;&#1086;&#1076;&#1072;%20&#1040;&#1085;&#1075;&#1072;&#1088;&#1089;&#1082;&#1072;%20&#1048;&#1088;&#1082;&#1091;&#1090;&#1089;&#1082;&#1086;&#1081;%20&#1086;&#1073;&#1083;&#1072;&#1089;&#1090;&#1080;%20&#1086;&#1090;%2025%20&#1086;&#1082;&#1090;&#1103;&#1073;&#1088;&#1103;%202007%20&#1075;.%20N"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0E00-18F7-4208-B840-67BC1F43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9</Pages>
  <Words>3639</Words>
  <Characters>20745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251</cp:revision>
  <cp:lastPrinted>2021-03-05T01:49:00Z</cp:lastPrinted>
  <dcterms:created xsi:type="dcterms:W3CDTF">2018-12-28T01:08:00Z</dcterms:created>
  <dcterms:modified xsi:type="dcterms:W3CDTF">2023-05-29T01:24:00Z</dcterms:modified>
</cp:coreProperties>
</file>