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24C" w:rsidRDefault="0087724C" w:rsidP="0087724C">
      <w:pPr>
        <w:jc w:val="center"/>
        <w:rPr>
          <w:rFonts w:ascii="Times New Roman" w:eastAsia="Calibri" w:hAnsi="Times New Roman" w:cs="Times New Roman"/>
          <w:b/>
          <w:lang w:val="ru-RU" w:bidi="ar-SA"/>
        </w:rPr>
      </w:pPr>
      <w:bookmarkStart w:id="0" w:name="_GoBack"/>
      <w:bookmarkEnd w:id="0"/>
      <w:r>
        <w:rPr>
          <w:rFonts w:ascii="Times New Roman" w:eastAsia="Calibri" w:hAnsi="Times New Roman" w:cs="Times New Roman"/>
          <w:b/>
          <w:lang w:val="ru-RU" w:bidi="ar-SA"/>
        </w:rPr>
        <w:t>РОССИЙСКАЯ ФЕДЕРАЦИЯ</w:t>
      </w:r>
    </w:p>
    <w:p w:rsidR="0087724C" w:rsidRDefault="0087724C" w:rsidP="0087724C">
      <w:pPr>
        <w:jc w:val="center"/>
        <w:rPr>
          <w:rFonts w:ascii="Times New Roman" w:eastAsia="Calibri" w:hAnsi="Times New Roman" w:cs="Times New Roman"/>
          <w:b/>
          <w:lang w:val="ru-RU" w:bidi="ar-SA"/>
        </w:rPr>
      </w:pPr>
      <w:r>
        <w:rPr>
          <w:rFonts w:ascii="Times New Roman" w:eastAsia="Calibri" w:hAnsi="Times New Roman" w:cs="Times New Roman"/>
          <w:b/>
          <w:lang w:val="ru-RU" w:bidi="ar-SA"/>
        </w:rPr>
        <w:t>ИРКУТСКАЯ ОБЛАСТЬ БОДАЙБИНСКИЙ РАЙОН</w:t>
      </w:r>
    </w:p>
    <w:p w:rsidR="0087724C" w:rsidRDefault="0087724C" w:rsidP="0087724C">
      <w:pPr>
        <w:jc w:val="center"/>
        <w:rPr>
          <w:rFonts w:ascii="Times New Roman" w:eastAsia="Calibri" w:hAnsi="Times New Roman" w:cs="Times New Roman"/>
          <w:b/>
          <w:lang w:val="ru-RU" w:bidi="ar-SA"/>
        </w:rPr>
      </w:pPr>
      <w:r>
        <w:rPr>
          <w:rFonts w:ascii="Times New Roman" w:eastAsia="Calibri" w:hAnsi="Times New Roman" w:cs="Times New Roman"/>
          <w:b/>
          <w:lang w:val="ru-RU" w:bidi="ar-SA"/>
        </w:rPr>
        <w:t>АДМИНИСТРАЦИЯ КРОПОТКИНСКОГО</w:t>
      </w:r>
    </w:p>
    <w:p w:rsidR="0087724C" w:rsidRDefault="0087724C" w:rsidP="0087724C">
      <w:pPr>
        <w:jc w:val="center"/>
        <w:rPr>
          <w:rFonts w:ascii="Times New Roman" w:eastAsia="Calibri" w:hAnsi="Times New Roman" w:cs="Times New Roman"/>
          <w:b/>
          <w:lang w:val="ru-RU" w:bidi="ar-SA"/>
        </w:rPr>
      </w:pPr>
      <w:r>
        <w:rPr>
          <w:rFonts w:ascii="Times New Roman" w:eastAsia="Calibri" w:hAnsi="Times New Roman" w:cs="Times New Roman"/>
          <w:b/>
          <w:lang w:val="ru-RU" w:bidi="ar-SA"/>
        </w:rPr>
        <w:t>ГОРОДСКОГО ПОСЕЛЕНИЯ</w:t>
      </w:r>
    </w:p>
    <w:p w:rsidR="0087724C" w:rsidRDefault="0087724C" w:rsidP="0087724C">
      <w:pPr>
        <w:rPr>
          <w:rFonts w:ascii="Times New Roman" w:eastAsia="Calibri" w:hAnsi="Times New Roman" w:cs="Times New Roman"/>
          <w:b/>
          <w:lang w:val="ru-RU" w:bidi="ar-SA"/>
        </w:rPr>
      </w:pPr>
    </w:p>
    <w:p w:rsidR="0087724C" w:rsidRDefault="0087724C" w:rsidP="0087724C">
      <w:pPr>
        <w:jc w:val="center"/>
        <w:rPr>
          <w:rFonts w:ascii="Times New Roman" w:eastAsia="Calibri" w:hAnsi="Times New Roman" w:cs="Times New Roman"/>
          <w:b/>
          <w:lang w:val="ru-RU" w:bidi="ar-SA"/>
        </w:rPr>
      </w:pPr>
      <w:r>
        <w:rPr>
          <w:rFonts w:ascii="Times New Roman" w:eastAsia="Calibri" w:hAnsi="Times New Roman" w:cs="Times New Roman"/>
          <w:b/>
          <w:lang w:val="ru-RU" w:bidi="ar-SA"/>
        </w:rPr>
        <w:t>ПОСТАНОВЛЕНИЕ</w:t>
      </w:r>
    </w:p>
    <w:p w:rsidR="0087724C" w:rsidRDefault="0087724C" w:rsidP="0087724C">
      <w:pPr>
        <w:jc w:val="center"/>
        <w:rPr>
          <w:rFonts w:ascii="Times New Roman" w:eastAsia="Calibri" w:hAnsi="Times New Roman" w:cs="Times New Roman"/>
          <w:b/>
          <w:lang w:val="ru-RU" w:bidi="ar-SA"/>
        </w:rPr>
      </w:pPr>
    </w:p>
    <w:p w:rsidR="0087724C" w:rsidRDefault="0087724C" w:rsidP="0087724C">
      <w:pPr>
        <w:jc w:val="both"/>
        <w:rPr>
          <w:rFonts w:ascii="Times New Roman" w:eastAsia="Calibri" w:hAnsi="Times New Roman" w:cs="Times New Roman"/>
          <w:b/>
          <w:lang w:val="ru-RU" w:bidi="ar-SA"/>
        </w:rPr>
      </w:pPr>
      <w:r>
        <w:rPr>
          <w:rFonts w:ascii="Times New Roman" w:eastAsia="Calibri" w:hAnsi="Times New Roman" w:cs="Times New Roman"/>
          <w:b/>
          <w:lang w:val="ru-RU" w:bidi="ar-SA"/>
        </w:rPr>
        <w:t>«07» октября 2021 г.                           п. Кропоткин                                                № 119-п</w:t>
      </w:r>
    </w:p>
    <w:p w:rsidR="0087724C" w:rsidRDefault="0087724C" w:rsidP="0087724C">
      <w:pPr>
        <w:jc w:val="both"/>
        <w:rPr>
          <w:rFonts w:ascii="Times New Roman" w:eastAsia="Calibri" w:hAnsi="Times New Roman" w:cs="Times New Roman"/>
          <w:lang w:val="ru-RU" w:bidi="ar-SA"/>
        </w:rPr>
      </w:pPr>
    </w:p>
    <w:p w:rsidR="0087724C" w:rsidRDefault="0087724C" w:rsidP="0087724C">
      <w:pPr>
        <w:jc w:val="both"/>
        <w:rPr>
          <w:rFonts w:ascii="Times New Roman" w:eastAsia="Calibri" w:hAnsi="Times New Roman" w:cs="Times New Roman"/>
          <w:lang w:val="ru-RU" w:bidi="ar-SA"/>
        </w:rPr>
      </w:pPr>
    </w:p>
    <w:p w:rsidR="0087724C" w:rsidRDefault="0087724C" w:rsidP="0087724C">
      <w:pPr>
        <w:jc w:val="both"/>
        <w:rPr>
          <w:rFonts w:ascii="Times New Roman" w:eastAsia="Calibri" w:hAnsi="Times New Roman" w:cs="Times New Roman"/>
          <w:lang w:val="ru-RU" w:bidi="ar-SA"/>
        </w:rPr>
      </w:pPr>
    </w:p>
    <w:p w:rsidR="0087724C" w:rsidRDefault="0087724C" w:rsidP="0087724C">
      <w:pPr>
        <w:rPr>
          <w:rFonts w:ascii="Times New Roman" w:eastAsia="Calibri" w:hAnsi="Times New Roman" w:cs="Times New Roman"/>
          <w:b/>
          <w:lang w:val="ru-RU" w:bidi="ar-SA"/>
        </w:rPr>
      </w:pPr>
      <w:r>
        <w:rPr>
          <w:rFonts w:ascii="Times New Roman" w:eastAsia="Calibri" w:hAnsi="Times New Roman" w:cs="Times New Roman"/>
          <w:b/>
          <w:lang w:val="ru-RU" w:bidi="ar-SA"/>
        </w:rPr>
        <w:t xml:space="preserve">О внесении изменений в постановление </w:t>
      </w:r>
    </w:p>
    <w:p w:rsidR="0087724C" w:rsidRDefault="0087724C" w:rsidP="0087724C">
      <w:pPr>
        <w:rPr>
          <w:rFonts w:ascii="Times New Roman" w:eastAsia="Calibri" w:hAnsi="Times New Roman" w:cs="Times New Roman"/>
          <w:b/>
          <w:lang w:val="ru-RU" w:bidi="ar-SA"/>
        </w:rPr>
      </w:pPr>
      <w:r>
        <w:rPr>
          <w:rFonts w:ascii="Times New Roman" w:eastAsia="Calibri" w:hAnsi="Times New Roman" w:cs="Times New Roman"/>
          <w:b/>
          <w:lang w:val="ru-RU" w:bidi="ar-SA"/>
        </w:rPr>
        <w:t>№ 63-п от 02.06.2021г. Об утверждении</w:t>
      </w:r>
    </w:p>
    <w:p w:rsidR="0087724C" w:rsidRDefault="0087724C" w:rsidP="0087724C">
      <w:pPr>
        <w:rPr>
          <w:rFonts w:ascii="Times New Roman" w:eastAsia="Calibri" w:hAnsi="Times New Roman" w:cs="Times New Roman"/>
          <w:b/>
          <w:lang w:val="ru-RU" w:bidi="ar-SA"/>
        </w:rPr>
      </w:pPr>
      <w:r>
        <w:rPr>
          <w:rFonts w:ascii="Times New Roman" w:eastAsia="Calibri" w:hAnsi="Times New Roman" w:cs="Times New Roman"/>
          <w:b/>
          <w:lang w:val="ru-RU" w:bidi="ar-SA"/>
        </w:rPr>
        <w:t xml:space="preserve">документации по планировке территории </w:t>
      </w:r>
    </w:p>
    <w:p w:rsidR="0087724C" w:rsidRDefault="0087724C" w:rsidP="0087724C">
      <w:pPr>
        <w:rPr>
          <w:rFonts w:ascii="Times New Roman" w:eastAsia="Calibri" w:hAnsi="Times New Roman" w:cs="Times New Roman"/>
          <w:b/>
          <w:lang w:val="ru-RU" w:bidi="ar-SA"/>
        </w:rPr>
      </w:pPr>
      <w:r>
        <w:rPr>
          <w:rFonts w:ascii="Times New Roman" w:eastAsia="Calibri" w:hAnsi="Times New Roman" w:cs="Times New Roman"/>
          <w:b/>
          <w:lang w:val="ru-RU" w:bidi="ar-SA"/>
        </w:rPr>
        <w:t xml:space="preserve">с проектом межевания территории в ее составе, </w:t>
      </w:r>
    </w:p>
    <w:p w:rsidR="0087724C" w:rsidRDefault="0087724C" w:rsidP="0087724C">
      <w:pPr>
        <w:rPr>
          <w:rFonts w:ascii="Times New Roman" w:hAnsi="Times New Roman" w:cs="Times New Roman"/>
          <w:b/>
          <w:bCs/>
          <w:lang w:val="ru-RU" w:eastAsia="ru-RU"/>
        </w:rPr>
      </w:pPr>
      <w:r>
        <w:rPr>
          <w:rFonts w:ascii="Times New Roman" w:eastAsia="Calibri" w:hAnsi="Times New Roman" w:cs="Times New Roman"/>
          <w:b/>
          <w:lang w:val="ru-RU" w:bidi="ar-SA"/>
        </w:rPr>
        <w:t>предусматривающей размещение объекта</w:t>
      </w:r>
    </w:p>
    <w:p w:rsidR="0087724C" w:rsidRDefault="0087724C" w:rsidP="0087724C">
      <w:pPr>
        <w:rPr>
          <w:rFonts w:ascii="Times New Roman" w:hAnsi="Times New Roman" w:cs="Times New Roman"/>
          <w:bCs/>
          <w:lang w:val="ru-RU" w:eastAsia="ru-RU"/>
        </w:rPr>
      </w:pPr>
    </w:p>
    <w:p w:rsidR="0087724C" w:rsidRDefault="0087724C" w:rsidP="0087724C">
      <w:pPr>
        <w:jc w:val="both"/>
        <w:rPr>
          <w:rFonts w:ascii="Times New Roman" w:eastAsia="Calibri" w:hAnsi="Times New Roman" w:cs="Times New Roman"/>
          <w:lang w:val="ru-RU" w:bidi="ar-SA"/>
        </w:rPr>
      </w:pPr>
      <w:r>
        <w:rPr>
          <w:rFonts w:ascii="Times New Roman" w:hAnsi="Times New Roman" w:cs="Times New Roman"/>
          <w:color w:val="000000"/>
          <w:lang w:val="ru-RU"/>
        </w:rPr>
        <w:t xml:space="preserve">             Рассмотрев заявление представителя по доверенности общества с ограниченной ответственностью</w:t>
      </w:r>
      <w:r>
        <w:rPr>
          <w:rFonts w:ascii="Times New Roman" w:eastAsia="Calibri" w:hAnsi="Times New Roman" w:cs="Times New Roman"/>
          <w:lang w:val="ru-RU" w:bidi="ar-SA"/>
        </w:rPr>
        <w:t xml:space="preserve"> «Полюс Сухой Лог» Харгаевой В.Ю., руководствуясь ст.ст. 41, 45, 46 Градостроительного кодекса Российской Федерации, </w:t>
      </w:r>
      <w:r>
        <w:rPr>
          <w:rFonts w:ascii="Times New Roman" w:hAnsi="Times New Roman" w:cs="Times New Roman"/>
          <w:color w:val="000000"/>
          <w:lang w:val="ru-RU" w:eastAsia="ru-RU" w:bidi="ar-SA"/>
        </w:rPr>
        <w:t xml:space="preserve">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s="Times New Roman"/>
          <w:lang w:val="ru-RU" w:bidi="ar-SA"/>
        </w:rPr>
        <w:t xml:space="preserve">Уставом Кропоткинского муниципального образования, администрация Кропоткинского городского поселения </w:t>
      </w:r>
    </w:p>
    <w:p w:rsidR="0087724C" w:rsidRDefault="0087724C" w:rsidP="0087724C">
      <w:pPr>
        <w:jc w:val="both"/>
        <w:rPr>
          <w:rFonts w:ascii="Times New Roman" w:hAnsi="Times New Roman" w:cs="Times New Roman"/>
          <w:b/>
          <w:color w:val="000000"/>
          <w:lang w:val="ru-RU"/>
        </w:rPr>
      </w:pPr>
      <w:r>
        <w:rPr>
          <w:rFonts w:ascii="Times New Roman" w:hAnsi="Times New Roman" w:cs="Times New Roman"/>
          <w:b/>
          <w:color w:val="000000"/>
          <w:lang w:val="ru-RU"/>
        </w:rPr>
        <w:t>ПОСТАНОВЛЯЕТ:</w:t>
      </w:r>
    </w:p>
    <w:p w:rsidR="0087724C" w:rsidRDefault="0087724C" w:rsidP="0087724C">
      <w:pPr>
        <w:jc w:val="both"/>
        <w:rPr>
          <w:rFonts w:ascii="Times New Roman" w:eastAsia="Calibri" w:hAnsi="Times New Roman" w:cs="Times New Roman"/>
          <w:lang w:val="ru-RU" w:bidi="ar-SA"/>
        </w:rPr>
      </w:pPr>
      <w:r>
        <w:rPr>
          <w:rFonts w:ascii="Times New Roman" w:hAnsi="Times New Roman" w:cs="Times New Roman"/>
          <w:color w:val="000000"/>
          <w:lang w:val="ru-RU"/>
        </w:rPr>
        <w:t xml:space="preserve">            1.  Внести в постановление </w:t>
      </w:r>
      <w:r>
        <w:rPr>
          <w:rFonts w:ascii="Times New Roman" w:eastAsia="Calibri" w:hAnsi="Times New Roman" w:cs="Times New Roman"/>
          <w:lang w:val="ru-RU" w:bidi="ar-SA"/>
        </w:rPr>
        <w:t>№ 63-п от 02 июня 2021г.</w:t>
      </w:r>
      <w:r>
        <w:rPr>
          <w:rFonts w:ascii="Times New Roman" w:eastAsia="Calibri" w:hAnsi="Times New Roman" w:cs="Times New Roman"/>
          <w:b/>
          <w:lang w:val="ru-RU" w:bidi="ar-SA"/>
        </w:rPr>
        <w:t xml:space="preserve"> </w:t>
      </w:r>
      <w:r>
        <w:rPr>
          <w:rFonts w:ascii="Times New Roman" w:eastAsia="Calibri" w:hAnsi="Times New Roman" w:cs="Times New Roman"/>
          <w:lang w:val="ru-RU" w:bidi="ar-SA"/>
        </w:rPr>
        <w:t>Об утверждении документации по планировке территории с проектом межевания территории в ее составе, предусматривающей размещение объекта</w:t>
      </w:r>
      <w:r>
        <w:rPr>
          <w:rFonts w:ascii="Times New Roman" w:hAnsi="Times New Roman" w:cs="Times New Roman"/>
          <w:color w:val="000000"/>
          <w:lang w:val="ru-RU"/>
        </w:rPr>
        <w:t xml:space="preserve"> (далее Постановление) следующие изменения</w:t>
      </w:r>
      <w:r>
        <w:rPr>
          <w:rFonts w:ascii="Times New Roman" w:eastAsia="Calibri" w:hAnsi="Times New Roman" w:cs="Times New Roman"/>
          <w:lang w:val="ru-RU" w:bidi="ar-SA"/>
        </w:rPr>
        <w:t>:</w:t>
      </w:r>
    </w:p>
    <w:p w:rsidR="0087724C" w:rsidRDefault="0087724C" w:rsidP="0087724C">
      <w:pPr>
        <w:ind w:firstLine="708"/>
        <w:jc w:val="both"/>
        <w:rPr>
          <w:rFonts w:ascii="Times New Roman" w:hAnsi="Times New Roman" w:cs="Times New Roman"/>
          <w:color w:val="000000"/>
          <w:lang w:val="ru-RU"/>
        </w:rPr>
      </w:pPr>
      <w:r>
        <w:rPr>
          <w:rFonts w:ascii="Times New Roman" w:hAnsi="Times New Roman" w:cs="Times New Roman"/>
          <w:lang w:val="ru-RU"/>
        </w:rPr>
        <w:t>1.1. пункт 1 Постановления изложить</w:t>
      </w:r>
      <w:r>
        <w:rPr>
          <w:rFonts w:ascii="Times New Roman" w:eastAsia="Calibri" w:hAnsi="Times New Roman" w:cs="Times New Roman"/>
          <w:lang w:val="ru-RU"/>
        </w:rPr>
        <w:t xml:space="preserve"> в новой редакции: «</w:t>
      </w:r>
      <w:r>
        <w:rPr>
          <w:rFonts w:ascii="Times New Roman" w:hAnsi="Times New Roman" w:cs="Times New Roman"/>
          <w:color w:val="000000"/>
          <w:lang w:val="ru-RU"/>
        </w:rPr>
        <w:t xml:space="preserve">Утвердить документацию </w:t>
      </w:r>
      <w:r>
        <w:rPr>
          <w:rFonts w:ascii="Times New Roman" w:hAnsi="Times New Roman" w:cs="Times New Roman"/>
          <w:bCs/>
          <w:color w:val="000000"/>
          <w:lang w:val="ru-RU"/>
        </w:rPr>
        <w:t xml:space="preserve">по планировке территории </w:t>
      </w:r>
      <w:r>
        <w:rPr>
          <w:rFonts w:ascii="Times New Roman" w:hAnsi="Times New Roman" w:cs="Times New Roman"/>
          <w:color w:val="000000"/>
          <w:lang w:val="ru-RU"/>
        </w:rPr>
        <w:t xml:space="preserve">с проектом межевания территории в ее составе, предусматривающей размещение объекта </w:t>
      </w:r>
      <w:r>
        <w:rPr>
          <w:rFonts w:ascii="Times New Roman" w:hAnsi="Times New Roman" w:cs="Times New Roman"/>
          <w:lang w:val="ru-RU"/>
        </w:rPr>
        <w:t>«Строительство и эксплуатация водовода хозяйственно–питьевого и противопожарного водоснабжения с сопутствующими объектами, являющиеся неотъемлемой технологической частью»,</w:t>
      </w:r>
      <w:r>
        <w:rPr>
          <w:rFonts w:ascii="Times New Roman" w:hAnsi="Times New Roman" w:cs="Times New Roman"/>
          <w:color w:val="000000"/>
          <w:sz w:val="28"/>
          <w:szCs w:val="28"/>
          <w:lang w:val="ru-RU"/>
        </w:rPr>
        <w:t xml:space="preserve"> </w:t>
      </w:r>
      <w:r>
        <w:rPr>
          <w:rFonts w:ascii="Times New Roman" w:hAnsi="Times New Roman" w:cs="Times New Roman"/>
          <w:color w:val="000000"/>
          <w:lang w:val="ru-RU"/>
        </w:rPr>
        <w:t>площадью 443,3962 га,</w:t>
      </w:r>
      <w:r>
        <w:rPr>
          <w:rFonts w:ascii="Times New Roman" w:hAnsi="Times New Roman" w:cs="Times New Roman"/>
          <w:color w:val="000000"/>
          <w:sz w:val="28"/>
          <w:szCs w:val="28"/>
          <w:lang w:val="ru-RU"/>
        </w:rPr>
        <w:t xml:space="preserve"> </w:t>
      </w:r>
      <w:r>
        <w:rPr>
          <w:rFonts w:ascii="Times New Roman" w:hAnsi="Times New Roman" w:cs="Times New Roman"/>
          <w:color w:val="000000"/>
          <w:lang w:val="ru-RU"/>
        </w:rPr>
        <w:t>расположенного по адресу:</w:t>
      </w:r>
      <w:r>
        <w:rPr>
          <w:rFonts w:ascii="Times New Roman" w:hAnsi="Times New Roman" w:cs="Times New Roman"/>
          <w:lang w:val="ru-RU"/>
        </w:rPr>
        <w:t xml:space="preserve"> Российская федерация, Иркутская область, муниципальное образование города Бодайбо и района, Бодайбинское лесничество, Бодайбинское участковое лесничество, Артемовская дача, эксплуатационные леса, квартал № 116 (в. 10ч, 11ч, 12ч, 13ч, 27ч, 46ч, 47ч, 49ч, 53ч, 54ч, 58ч, 59ч, 60ч, 64ч, 65ч, 66ч, 67ч, 70ч, 76ч, 78ч, 79ч, 80ч,), 129 (в. 46ч, 47ч), 133 (в. 24ч, 25ч, 26ч, 51ч, 54ч, 55ч), 145 (в. 1ч, 2ч, 50ч)</w:t>
      </w:r>
      <w:r>
        <w:rPr>
          <w:rFonts w:ascii="Times New Roman" w:hAnsi="Times New Roman" w:cs="Times New Roman"/>
          <w:color w:val="000000"/>
          <w:lang w:val="ru-RU"/>
        </w:rPr>
        <w:t xml:space="preserve">  на территории Кропоткинского городского поселения. </w:t>
      </w:r>
    </w:p>
    <w:p w:rsidR="0087724C" w:rsidRDefault="0087724C" w:rsidP="0087724C">
      <w:pPr>
        <w:ind w:firstLine="708"/>
        <w:jc w:val="both"/>
        <w:rPr>
          <w:rFonts w:ascii="Times New Roman" w:hAnsi="Times New Roman" w:cs="Times New Roman"/>
          <w:u w:val="single"/>
          <w:lang w:val="ru-RU" w:eastAsia="ru-RU" w:bidi="ar-SA"/>
        </w:rPr>
      </w:pPr>
      <w:r>
        <w:rPr>
          <w:rFonts w:ascii="Times New Roman" w:hAnsi="Times New Roman" w:cs="Times New Roman"/>
          <w:color w:val="000000"/>
          <w:lang w:val="ru-RU"/>
        </w:rPr>
        <w:t>2.</w:t>
      </w:r>
      <w:r>
        <w:rPr>
          <w:rFonts w:ascii="Times New Roman" w:eastAsia="Calibri" w:hAnsi="Times New Roman" w:cs="Times New Roman"/>
          <w:color w:val="000000"/>
          <w:lang w:val="ru-RU" w:bidi="ar-SA"/>
        </w:rPr>
        <w:t xml:space="preserve"> </w:t>
      </w:r>
      <w:r>
        <w:rPr>
          <w:rFonts w:ascii="Times New Roman" w:hAnsi="Times New Roman" w:cs="Times New Roman"/>
          <w:lang w:val="ru-RU" w:eastAsia="ru-RU" w:bidi="ar-SA"/>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Pr>
          <w:rFonts w:ascii="Times New Roman" w:eastAsia="Calibri" w:hAnsi="Times New Roman" w:cs="Times New Roman"/>
          <w:color w:val="000000"/>
          <w:lang w:val="ru-RU" w:bidi="ar-SA"/>
        </w:rPr>
        <w:t xml:space="preserve"> </w:t>
      </w:r>
      <w:hyperlink r:id="rId4" w:history="1">
        <w:r>
          <w:rPr>
            <w:rStyle w:val="a3"/>
            <w:rFonts w:ascii="Times New Roman" w:eastAsia="Calibri" w:hAnsi="Times New Roman" w:cs="Times New Roman"/>
            <w:lang w:val="ru-RU" w:bidi="ar-SA"/>
          </w:rPr>
          <w:t>www.кропоткин-адм.рф</w:t>
        </w:r>
      </w:hyperlink>
      <w:r>
        <w:rPr>
          <w:rFonts w:ascii="Times New Roman" w:hAnsi="Times New Roman" w:cs="Times New Roman"/>
          <w:u w:val="single"/>
          <w:lang w:val="ru-RU" w:eastAsia="ru-RU" w:bidi="ar-SA"/>
        </w:rPr>
        <w:t>.</w:t>
      </w:r>
    </w:p>
    <w:p w:rsidR="0087724C" w:rsidRDefault="0087724C" w:rsidP="0087724C">
      <w:pPr>
        <w:jc w:val="both"/>
        <w:rPr>
          <w:rFonts w:ascii="Times New Roman" w:hAnsi="Times New Roman" w:cs="Times New Roman"/>
          <w:lang w:val="ru-RU" w:eastAsia="ru-RU" w:bidi="ar-SA"/>
        </w:rPr>
      </w:pPr>
      <w:r>
        <w:rPr>
          <w:rFonts w:ascii="Times New Roman" w:hAnsi="Times New Roman" w:cs="Times New Roman"/>
          <w:lang w:val="ru-RU" w:eastAsia="ru-RU" w:bidi="ar-SA"/>
        </w:rPr>
        <w:t xml:space="preserve">            3.  Контроль за исполнением Постановления оставляю за собой.</w:t>
      </w:r>
    </w:p>
    <w:p w:rsidR="0087724C" w:rsidRDefault="0087724C" w:rsidP="0087724C">
      <w:pPr>
        <w:rPr>
          <w:lang w:val="ru-RU"/>
        </w:rPr>
      </w:pPr>
    </w:p>
    <w:p w:rsidR="0087724C" w:rsidRDefault="0087724C" w:rsidP="0087724C">
      <w:pPr>
        <w:rPr>
          <w:lang w:val="ru-RU"/>
        </w:rPr>
      </w:pPr>
      <w:r>
        <w:rPr>
          <w:lang w:val="ru-RU"/>
        </w:rPr>
        <w:t xml:space="preserve"> </w:t>
      </w:r>
    </w:p>
    <w:p w:rsidR="0087724C" w:rsidRDefault="0087724C" w:rsidP="0087724C">
      <w:pPr>
        <w:tabs>
          <w:tab w:val="left" w:pos="567"/>
          <w:tab w:val="left" w:pos="851"/>
        </w:tabs>
        <w:jc w:val="both"/>
        <w:rPr>
          <w:rFonts w:ascii="Times New Roman" w:hAnsi="Times New Roman" w:cs="Times New Roman"/>
          <w:color w:val="000000"/>
          <w:lang w:val="ru-RU"/>
        </w:rPr>
      </w:pPr>
      <w:r>
        <w:rPr>
          <w:rFonts w:ascii="Times New Roman" w:hAnsi="Times New Roman" w:cs="Times New Roman"/>
          <w:color w:val="000000"/>
          <w:lang w:val="ru-RU"/>
        </w:rPr>
        <w:t xml:space="preserve">И.о. главы администрации </w:t>
      </w:r>
    </w:p>
    <w:p w:rsidR="0087724C" w:rsidRDefault="0087724C" w:rsidP="0087724C">
      <w:pPr>
        <w:tabs>
          <w:tab w:val="left" w:pos="567"/>
          <w:tab w:val="left" w:pos="851"/>
        </w:tabs>
        <w:jc w:val="both"/>
        <w:rPr>
          <w:rFonts w:ascii="Times New Roman" w:hAnsi="Times New Roman" w:cs="Times New Roman"/>
          <w:color w:val="000000"/>
          <w:lang w:val="ru-RU"/>
        </w:rPr>
      </w:pPr>
      <w:r>
        <w:rPr>
          <w:rFonts w:ascii="Times New Roman" w:hAnsi="Times New Roman" w:cs="Times New Roman"/>
          <w:color w:val="000000"/>
          <w:lang w:val="ru-RU"/>
        </w:rPr>
        <w:t xml:space="preserve">Кропоткинского городского поселения                                                        Н.А. Кулямина </w:t>
      </w:r>
    </w:p>
    <w:p w:rsidR="0087724C" w:rsidRDefault="0087724C" w:rsidP="0087724C">
      <w:pPr>
        <w:rPr>
          <w:lang w:val="ru-RU"/>
        </w:rPr>
      </w:pPr>
    </w:p>
    <w:p w:rsidR="0087724C" w:rsidRDefault="0087724C" w:rsidP="0087724C">
      <w:pPr>
        <w:rPr>
          <w:lang w:val="ru-RU"/>
        </w:rPr>
      </w:pPr>
    </w:p>
    <w:p w:rsidR="0087724C" w:rsidRDefault="0087724C" w:rsidP="0087724C">
      <w:pPr>
        <w:rPr>
          <w:lang w:val="ru-RU"/>
        </w:rPr>
      </w:pPr>
    </w:p>
    <w:p w:rsidR="00E936B2" w:rsidRPr="0087724C" w:rsidRDefault="00E936B2">
      <w:pPr>
        <w:rPr>
          <w:lang w:val="ru-RU"/>
        </w:rPr>
      </w:pPr>
    </w:p>
    <w:sectPr w:rsidR="00E936B2" w:rsidRPr="00877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98"/>
    <w:rsid w:val="001E0A98"/>
    <w:rsid w:val="0087724C"/>
    <w:rsid w:val="00976798"/>
    <w:rsid w:val="00E93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DC73-EE01-449B-8A71-F4E32925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4C"/>
    <w:pPr>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7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4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dcterms:created xsi:type="dcterms:W3CDTF">2021-10-11T02:54:00Z</dcterms:created>
  <dcterms:modified xsi:type="dcterms:W3CDTF">2021-10-11T02:54:00Z</dcterms:modified>
</cp:coreProperties>
</file>