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937C90" w:rsidP="00E21180">
      <w:pPr>
        <w:jc w:val="both"/>
      </w:pPr>
      <w:r>
        <w:t>09</w:t>
      </w:r>
      <w:r w:rsidR="00B2347C">
        <w:t>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8E2FA1">
        <w:t>176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</w:t>
      </w:r>
      <w:r w:rsidR="00A17351">
        <w:rPr>
          <w:color w:val="2D2E30"/>
        </w:rPr>
        <w:t>2</w:t>
      </w:r>
      <w:r w:rsidR="00937C90">
        <w:rPr>
          <w:color w:val="2D2E30"/>
        </w:rPr>
        <w:t>8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937C90">
        <w:t>2000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8E2FA1">
        <w:rPr>
          <w:color w:val="2D2E30"/>
          <w:sz w:val="22"/>
          <w:szCs w:val="22"/>
        </w:rPr>
        <w:t>32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937C90">
        <w:t>2000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 xml:space="preserve">ид разрешенного использования  - </w:t>
      </w:r>
      <w:r w:rsidR="008E2FA1">
        <w:t>для индивидуального жилищного строительства</w:t>
      </w:r>
      <w:r w:rsidR="00DB2D43">
        <w:t xml:space="preserve">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8E2FA1">
        <w:rPr>
          <w:color w:val="2D2E30"/>
          <w:sz w:val="22"/>
          <w:szCs w:val="22"/>
        </w:rPr>
        <w:t>32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937C90">
        <w:t xml:space="preserve">  площадью 2000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937C90">
        <w:t>для индивидуального жилищного строительства).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8E2FA1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6076C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812CF4"/>
    <w:rsid w:val="008256B3"/>
    <w:rsid w:val="008A431E"/>
    <w:rsid w:val="008E2FA1"/>
    <w:rsid w:val="00937C90"/>
    <w:rsid w:val="009D20A9"/>
    <w:rsid w:val="009E47AC"/>
    <w:rsid w:val="00A17351"/>
    <w:rsid w:val="00A30D3A"/>
    <w:rsid w:val="00B2347C"/>
    <w:rsid w:val="00B25823"/>
    <w:rsid w:val="00BF4665"/>
    <w:rsid w:val="00C93BAD"/>
    <w:rsid w:val="00CD64D5"/>
    <w:rsid w:val="00CF1E90"/>
    <w:rsid w:val="00DB2D43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2022-06-21T07:03:00Z</cp:lastPrinted>
  <dcterms:created xsi:type="dcterms:W3CDTF">2022-08-09T07:32:00Z</dcterms:created>
  <dcterms:modified xsi:type="dcterms:W3CDTF">2022-08-09T07:32:00Z</dcterms:modified>
</cp:coreProperties>
</file>