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0B0D7D" w14:textId="77777777" w:rsidR="00067DAC" w:rsidRPr="00CD503B" w:rsidRDefault="00067DAC" w:rsidP="00067DA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bookmarkStart w:id="0" w:name="_GoBack"/>
      <w:bookmarkEnd w:id="0"/>
      <w:r w:rsidRPr="00CD503B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7F116E17" w14:textId="77777777" w:rsidR="00067DAC" w:rsidRPr="00CD503B" w:rsidRDefault="00067DAC" w:rsidP="00067DA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5AB967F5" w14:textId="77777777" w:rsidR="00067DAC" w:rsidRPr="00CD503B" w:rsidRDefault="00067DAC" w:rsidP="00067DA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15D608BC" w14:textId="77777777" w:rsidR="00067DAC" w:rsidRPr="00CD503B" w:rsidRDefault="00067DAC" w:rsidP="00067DA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4F19C8E5" w14:textId="77777777" w:rsidR="00067DAC" w:rsidRPr="00CD503B" w:rsidRDefault="00067DAC" w:rsidP="00067DAC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2B3CE6AA" w14:textId="77777777" w:rsidR="00067DAC" w:rsidRPr="00CD503B" w:rsidRDefault="00067DAC" w:rsidP="00067DA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5A69C9B2" w14:textId="77777777" w:rsidR="00067DAC" w:rsidRPr="00CD503B" w:rsidRDefault="00067DAC" w:rsidP="00067DA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276B8583" w14:textId="456213DD" w:rsidR="00067DAC" w:rsidRPr="00CD503B" w:rsidRDefault="00067DAC" w:rsidP="00067DAC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27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</w:t>
      </w:r>
      <w:r>
        <w:rPr>
          <w:rFonts w:ascii="Times New Roman" w:eastAsia="Calibri" w:hAnsi="Times New Roman" w:cs="Times New Roman"/>
          <w:b/>
          <w:lang w:val="ru-RU" w:bidi="ar-SA"/>
        </w:rPr>
        <w:t>февраля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202</w:t>
      </w:r>
      <w:r>
        <w:rPr>
          <w:rFonts w:ascii="Times New Roman" w:eastAsia="Calibri" w:hAnsi="Times New Roman" w:cs="Times New Roman"/>
          <w:b/>
          <w:lang w:val="ru-RU" w:bidi="ar-SA"/>
        </w:rPr>
        <w:t>5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г.                        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п. Кропоткин           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                               № 30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>-п</w:t>
      </w:r>
    </w:p>
    <w:p w14:paraId="62EDAFE1" w14:textId="77777777" w:rsidR="00067DAC" w:rsidRPr="00CD503B" w:rsidRDefault="00067DAC" w:rsidP="00067DAC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53813AE8" w14:textId="77777777" w:rsidR="00067DAC" w:rsidRDefault="00067DAC" w:rsidP="00067DAC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1FBDACE7" w14:textId="77777777" w:rsidR="00067DAC" w:rsidRPr="00CD503B" w:rsidRDefault="00067DAC" w:rsidP="00067DAC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О присвоении объекту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адресации адреса </w:t>
      </w:r>
    </w:p>
    <w:p w14:paraId="4A9ECC7F" w14:textId="77777777" w:rsidR="00067DAC" w:rsidRPr="00CD503B" w:rsidRDefault="00067DAC" w:rsidP="00067DAC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4917EEEA" w14:textId="77777777" w:rsidR="00067DAC" w:rsidRDefault="00067DAC" w:rsidP="00067DAC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color w:val="000000"/>
          <w:lang w:val="ru-RU" w:eastAsia="ru-RU" w:bidi="ar-SA"/>
        </w:rPr>
      </w:pPr>
      <w:r>
        <w:rPr>
          <w:rFonts w:ascii="Times New Roman" w:hAnsi="Times New Roman" w:cs="Times New Roman"/>
          <w:lang w:val="ru-RU"/>
        </w:rPr>
        <w:t>В</w:t>
      </w:r>
      <w:r w:rsidRPr="00CD503B">
        <w:rPr>
          <w:rFonts w:ascii="Times New Roman" w:hAnsi="Times New Roman" w:cs="Times New Roman"/>
          <w:lang w:val="ru-RU"/>
        </w:rPr>
        <w:t xml:space="preserve"> соответствии с 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Постановлением Правительства РФ от 22 мая 2015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 xml:space="preserve">г. 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N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, </w:t>
      </w:r>
      <w:hyperlink r:id="rId4" w:history="1">
        <w:r w:rsidRPr="00CD503B">
          <w:rPr>
            <w:rFonts w:ascii="Times New Roman" w:hAnsi="Times New Roman" w:cs="Times New Roman"/>
            <w:lang w:val="ru-RU"/>
          </w:rPr>
          <w:t xml:space="preserve">Постановлением Правительства РФ от 19 ноября 2014 г. </w:t>
        </w:r>
        <w:r w:rsidRPr="00CD503B">
          <w:rPr>
            <w:rFonts w:ascii="Times New Roman" w:hAnsi="Times New Roman" w:cs="Times New Roman"/>
          </w:rPr>
          <w:t>N</w:t>
        </w:r>
        <w:r w:rsidRPr="00CD503B">
          <w:rPr>
            <w:rFonts w:ascii="Times New Roman" w:hAnsi="Times New Roman" w:cs="Times New Roman"/>
            <w:lang w:val="ru-RU"/>
          </w:rPr>
          <w:t xml:space="preserve"> 1221 "Об утверждении Правил присвоения, изменения и аннулирования адресов" (с изменениями и дополнениями)</w:t>
        </w:r>
      </w:hyperlink>
      <w:r w:rsidRPr="00CD503B">
        <w:rPr>
          <w:rFonts w:ascii="Times New Roman" w:hAnsi="Times New Roman" w:cs="Times New Roman"/>
          <w:lang w:val="ru-RU"/>
        </w:rPr>
        <w:t xml:space="preserve">, </w:t>
      </w:r>
      <w:r w:rsidRPr="00CD503B">
        <w:rPr>
          <w:rFonts w:ascii="Times New Roman" w:hAnsi="Times New Roman" w:cs="Times New Roman"/>
          <w:lang w:val="ru-RU" w:eastAsia="ru-RU" w:bidi="ar-SA"/>
        </w:rPr>
        <w:t>руководствуясь</w:t>
      </w:r>
      <w:r w:rsidRPr="00CD503B">
        <w:rPr>
          <w:rFonts w:ascii="Times New Roman" w:hAnsi="Times New Roman" w:cs="Times New Roman"/>
          <w:lang w:val="ru-RU"/>
        </w:rPr>
        <w:t xml:space="preserve"> «Правилами присвоения, изменения и аннулирования адресов на территории Кропоткинского городского поселения» утвержденными Постановлением администрации Кропоткинского городского поселения от 20.05.2015 г. № 41-п (с изменениями от 16.11.2017 г. № 260-п), 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Уставом Кропоткинского муниципального образования, администрация Кропоткинского городского </w:t>
      </w:r>
      <w:r w:rsidRPr="00CD503B">
        <w:rPr>
          <w:rFonts w:ascii="Times New Roman" w:hAnsi="Times New Roman" w:cs="Times New Roman"/>
          <w:color w:val="000000"/>
          <w:lang w:val="ru-RU" w:eastAsia="ru-RU" w:bidi="ar-SA"/>
        </w:rPr>
        <w:t xml:space="preserve">поселения </w:t>
      </w:r>
    </w:p>
    <w:p w14:paraId="36356B7D" w14:textId="77777777" w:rsidR="00067DAC" w:rsidRPr="00CD503B" w:rsidRDefault="00067DAC" w:rsidP="00067DAC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b/>
          <w:color w:val="000000"/>
          <w:lang w:val="ru-RU"/>
        </w:rPr>
      </w:pPr>
      <w:r w:rsidRPr="00CD503B">
        <w:rPr>
          <w:rFonts w:ascii="Times New Roman" w:hAnsi="Times New Roman" w:cs="Times New Roman"/>
          <w:b/>
          <w:color w:val="000000"/>
          <w:lang w:val="ru-RU"/>
        </w:rPr>
        <w:t>ПОСТАНОВЛЯЕТ:</w:t>
      </w:r>
    </w:p>
    <w:p w14:paraId="3A696424" w14:textId="4B3C1BBE" w:rsidR="00067DAC" w:rsidRPr="00CD503B" w:rsidRDefault="00067DAC" w:rsidP="00067DAC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ab/>
        <w:t xml:space="preserve">  </w:t>
      </w:r>
      <w:r>
        <w:rPr>
          <w:rFonts w:ascii="Times New Roman" w:hAnsi="Times New Roman" w:cs="Times New Roman"/>
          <w:lang w:val="ru-RU"/>
        </w:rPr>
        <w:t xml:space="preserve"> 1. </w:t>
      </w:r>
      <w:r w:rsidR="00B46FA6" w:rsidRPr="00CD503B">
        <w:rPr>
          <w:rFonts w:ascii="Times New Roman" w:hAnsi="Times New Roman" w:cs="Times New Roman"/>
          <w:color w:val="000000"/>
          <w:lang w:val="ru-RU"/>
        </w:rPr>
        <w:t xml:space="preserve">Присвоить </w:t>
      </w:r>
      <w:r w:rsidR="00B46FA6">
        <w:rPr>
          <w:rFonts w:ascii="Times New Roman" w:hAnsi="Times New Roman" w:cs="Times New Roman"/>
          <w:color w:val="000000"/>
          <w:lang w:val="ru-RU"/>
        </w:rPr>
        <w:t>строению</w:t>
      </w:r>
      <w:r>
        <w:rPr>
          <w:rFonts w:ascii="Times New Roman" w:hAnsi="Times New Roman" w:cs="Times New Roman"/>
          <w:lang w:val="ru-RU"/>
        </w:rPr>
        <w:t>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="00B46FA6">
        <w:rPr>
          <w:rFonts w:ascii="Times New Roman" w:hAnsi="Times New Roman" w:cs="Times New Roman"/>
          <w:color w:val="000000"/>
          <w:lang w:val="ru-RU"/>
        </w:rPr>
        <w:t xml:space="preserve">на земельном участке с кадастровым номером 38:030001:2216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="00B46FA6" w:rsidRPr="00CD503B">
        <w:rPr>
          <w:rFonts w:ascii="Times New Roman" w:hAnsi="Times New Roman" w:cs="Times New Roman"/>
          <w:color w:val="000000"/>
          <w:lang w:val="ru-RU"/>
        </w:rPr>
        <w:t xml:space="preserve">Российская Федерация,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  <w:r w:rsidR="00B46FA6" w:rsidRPr="00CD503B">
        <w:rPr>
          <w:rFonts w:ascii="Times New Roman" w:hAnsi="Times New Roman" w:cs="Times New Roman"/>
          <w:lang w:val="ru-RU"/>
        </w:rPr>
        <w:t xml:space="preserve">муниципальный район </w:t>
      </w:r>
      <w:r w:rsidRPr="00CD503B">
        <w:rPr>
          <w:rFonts w:ascii="Times New Roman" w:hAnsi="Times New Roman" w:cs="Times New Roman"/>
          <w:lang w:val="ru-RU"/>
        </w:rPr>
        <w:t xml:space="preserve">Бодайбинский, </w:t>
      </w:r>
      <w:r w:rsidR="00B46FA6" w:rsidRPr="00CD503B">
        <w:rPr>
          <w:rFonts w:ascii="Times New Roman" w:hAnsi="Times New Roman" w:cs="Times New Roman"/>
          <w:lang w:val="ru-RU"/>
        </w:rPr>
        <w:t>городское поселение Кропоткинское</w:t>
      </w:r>
      <w:r w:rsidR="00B46FA6">
        <w:rPr>
          <w:rFonts w:ascii="Times New Roman" w:hAnsi="Times New Roman" w:cs="Times New Roman"/>
          <w:lang w:val="ru-RU"/>
        </w:rPr>
        <w:t>, рабочий</w:t>
      </w:r>
      <w:r w:rsidR="00B46FA6"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ул. </w:t>
      </w:r>
      <w:r w:rsidR="00B46FA6">
        <w:rPr>
          <w:rFonts w:ascii="Times New Roman" w:hAnsi="Times New Roman" w:cs="Times New Roman"/>
          <w:lang w:val="ru-RU"/>
        </w:rPr>
        <w:t>Центральная</w:t>
      </w:r>
      <w:r>
        <w:rPr>
          <w:rFonts w:ascii="Times New Roman" w:hAnsi="Times New Roman" w:cs="Times New Roman"/>
          <w:lang w:val="ru-RU"/>
        </w:rPr>
        <w:t xml:space="preserve">, </w:t>
      </w:r>
      <w:r w:rsidR="00B46FA6">
        <w:rPr>
          <w:rFonts w:ascii="Times New Roman" w:hAnsi="Times New Roman" w:cs="Times New Roman"/>
          <w:lang w:val="ru-RU"/>
        </w:rPr>
        <w:t xml:space="preserve">з/у 17,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783388B9" w14:textId="77777777" w:rsidR="00067DAC" w:rsidRPr="00CD503B" w:rsidRDefault="00067DAC" w:rsidP="00067DAC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6C1124A1" w14:textId="77777777" w:rsidR="00067DAC" w:rsidRPr="00CD503B" w:rsidRDefault="00067DAC" w:rsidP="00067DAC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68B72567" w14:textId="77777777" w:rsidR="00067DAC" w:rsidRPr="00CD503B" w:rsidRDefault="00067DAC" w:rsidP="00067DAC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5522D66E" w14:textId="77777777" w:rsidR="00067DAC" w:rsidRDefault="00067DAC" w:rsidP="00067DAC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34891706" w14:textId="57006570" w:rsidR="00067DAC" w:rsidRDefault="00067DAC" w:rsidP="00067DAC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Центральная, </w:t>
      </w:r>
      <w:r w:rsidR="00B46FA6">
        <w:rPr>
          <w:rFonts w:ascii="Times New Roman" w:hAnsi="Times New Roman" w:cs="Times New Roman"/>
          <w:lang w:val="ru-RU"/>
        </w:rPr>
        <w:t>строение</w:t>
      </w:r>
      <w:r>
        <w:rPr>
          <w:rFonts w:ascii="Times New Roman" w:hAnsi="Times New Roman" w:cs="Times New Roman"/>
          <w:lang w:val="ru-RU"/>
        </w:rPr>
        <w:t xml:space="preserve"> </w:t>
      </w:r>
      <w:r w:rsidR="00B46FA6">
        <w:rPr>
          <w:rFonts w:ascii="Times New Roman" w:hAnsi="Times New Roman" w:cs="Times New Roman"/>
          <w:lang w:val="ru-RU"/>
        </w:rPr>
        <w:t>17</w:t>
      </w:r>
      <w:r w:rsidRPr="00CD503B">
        <w:rPr>
          <w:rFonts w:ascii="Times New Roman" w:hAnsi="Times New Roman" w:cs="Times New Roman"/>
          <w:lang w:val="ru-RU"/>
        </w:rPr>
        <w:t>.</w:t>
      </w:r>
    </w:p>
    <w:p w14:paraId="0A450B96" w14:textId="77777777" w:rsidR="00067DAC" w:rsidRDefault="00067DAC" w:rsidP="00067DAC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2. </w:t>
      </w:r>
      <w:r w:rsidRPr="00CD503B">
        <w:rPr>
          <w:rFonts w:ascii="Times New Roman" w:hAnsi="Times New Roman" w:cs="Times New Roman"/>
          <w:lang w:val="ru-RU"/>
        </w:rPr>
        <w:t xml:space="preserve">Разместить данные сведения в государственном адресном реестре в течение 3 рабочих дней. </w:t>
      </w:r>
    </w:p>
    <w:p w14:paraId="15DA3B22" w14:textId="77777777" w:rsidR="00067DAC" w:rsidRDefault="00067DAC" w:rsidP="00067DAC">
      <w:pPr>
        <w:tabs>
          <w:tab w:val="left" w:pos="851"/>
        </w:tabs>
        <w:ind w:firstLine="709"/>
        <w:jc w:val="both"/>
        <w:rPr>
          <w:lang w:val="ru-RU"/>
        </w:rPr>
      </w:pPr>
    </w:p>
    <w:p w14:paraId="701B3F52" w14:textId="77777777" w:rsidR="00067DAC" w:rsidRPr="00CD503B" w:rsidRDefault="00067DAC" w:rsidP="00067DAC">
      <w:pPr>
        <w:tabs>
          <w:tab w:val="left" w:pos="851"/>
        </w:tabs>
        <w:ind w:firstLine="709"/>
        <w:jc w:val="both"/>
        <w:rPr>
          <w:lang w:val="ru-RU"/>
        </w:rPr>
      </w:pPr>
    </w:p>
    <w:p w14:paraId="605920ED" w14:textId="77777777" w:rsidR="00067DAC" w:rsidRPr="00CD503B" w:rsidRDefault="00067DAC" w:rsidP="00067DAC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  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Глава Кропоткинского </w:t>
      </w:r>
    </w:p>
    <w:p w14:paraId="565112EA" w14:textId="77777777" w:rsidR="00067DAC" w:rsidRPr="00CD503B" w:rsidRDefault="00067DAC" w:rsidP="00067DAC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   </w:t>
      </w:r>
      <w:r w:rsidRPr="00CD503B">
        <w:rPr>
          <w:rFonts w:ascii="Times New Roman" w:hAnsi="Times New Roman" w:cs="Times New Roman"/>
          <w:color w:val="000000"/>
          <w:lang w:val="ru-RU"/>
        </w:rPr>
        <w:t>муниципального образования                                                             О.В.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Коробов </w:t>
      </w:r>
    </w:p>
    <w:p w14:paraId="7F4F8DA5" w14:textId="77777777" w:rsidR="00067DAC" w:rsidRDefault="00067DAC" w:rsidP="00067DAC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29F9EFB3" w14:textId="77777777" w:rsidR="00067DAC" w:rsidRDefault="00067DAC" w:rsidP="00067DAC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</w:p>
    <w:p w14:paraId="746D6A22" w14:textId="77777777" w:rsidR="00067DAC" w:rsidRDefault="00067DAC" w:rsidP="00067DAC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</w:p>
    <w:p w14:paraId="7F20103F" w14:textId="77777777" w:rsidR="008A1DA2" w:rsidRPr="00067DAC" w:rsidRDefault="008A1DA2">
      <w:pPr>
        <w:rPr>
          <w:lang w:val="ru-RU"/>
        </w:rPr>
      </w:pPr>
    </w:p>
    <w:sectPr w:rsidR="008A1DA2" w:rsidRPr="00067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DAC"/>
    <w:rsid w:val="00067DAC"/>
    <w:rsid w:val="0028239D"/>
    <w:rsid w:val="008A1DA2"/>
    <w:rsid w:val="00B4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669E6"/>
  <w15:chartTrackingRefBased/>
  <w15:docId w15:val="{B2AC1EFD-D71E-43E2-9344-4B7F3D69F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DAC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ternet.garant.ru/document/redirect/7080377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2025-02-27T04:59:00Z</cp:lastPrinted>
  <dcterms:created xsi:type="dcterms:W3CDTF">2025-02-28T03:07:00Z</dcterms:created>
  <dcterms:modified xsi:type="dcterms:W3CDTF">2025-02-28T03:07:00Z</dcterms:modified>
</cp:coreProperties>
</file>