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D22791" w:rsidRDefault="00F40459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710866" w:rsidRPr="00D22791">
        <w:rPr>
          <w:rFonts w:ascii="Times New Roman" w:hAnsi="Times New Roman"/>
          <w:sz w:val="24"/>
          <w:szCs w:val="24"/>
        </w:rPr>
        <w:t xml:space="preserve"> </w:t>
      </w:r>
      <w:r w:rsidR="00EB2D24" w:rsidRPr="00D22791">
        <w:rPr>
          <w:rFonts w:ascii="Times New Roman" w:hAnsi="Times New Roman"/>
          <w:sz w:val="24"/>
          <w:szCs w:val="24"/>
        </w:rPr>
        <w:t>декабря</w:t>
      </w:r>
      <w:r w:rsidR="00710866" w:rsidRPr="00D22791">
        <w:rPr>
          <w:rFonts w:ascii="Times New Roman" w:hAnsi="Times New Roman"/>
          <w:sz w:val="24"/>
          <w:szCs w:val="24"/>
        </w:rPr>
        <w:t xml:space="preserve"> 2017 г.          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</w:t>
      </w:r>
      <w:r w:rsidR="0024053B">
        <w:rPr>
          <w:rFonts w:ascii="Times New Roman" w:hAnsi="Times New Roman"/>
          <w:sz w:val="24"/>
          <w:szCs w:val="24"/>
        </w:rPr>
        <w:t xml:space="preserve">           </w:t>
      </w:r>
      <w:r w:rsidR="00135D75" w:rsidRPr="00D22791">
        <w:rPr>
          <w:rFonts w:ascii="Times New Roman" w:hAnsi="Times New Roman"/>
          <w:sz w:val="24"/>
          <w:szCs w:val="24"/>
        </w:rPr>
        <w:t xml:space="preserve"> </w:t>
      </w:r>
      <w:r w:rsidR="00710866" w:rsidRPr="00D22791">
        <w:rPr>
          <w:rFonts w:ascii="Times New Roman" w:hAnsi="Times New Roman"/>
          <w:sz w:val="24"/>
          <w:szCs w:val="24"/>
        </w:rPr>
        <w:t xml:space="preserve">п. Кропоткин                     </w:t>
      </w:r>
      <w:r w:rsidR="00135D75" w:rsidRPr="00D22791">
        <w:rPr>
          <w:rFonts w:ascii="Times New Roman" w:hAnsi="Times New Roman"/>
          <w:sz w:val="24"/>
          <w:szCs w:val="24"/>
        </w:rPr>
        <w:t xml:space="preserve">    </w:t>
      </w:r>
      <w:r w:rsidR="00710866" w:rsidRPr="00D22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10866" w:rsidRPr="00D22791">
        <w:rPr>
          <w:rFonts w:ascii="Times New Roman" w:hAnsi="Times New Roman"/>
          <w:sz w:val="24"/>
          <w:szCs w:val="24"/>
        </w:rPr>
        <w:t xml:space="preserve">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       </w:t>
      </w:r>
      <w:r w:rsidR="00710866" w:rsidRPr="00D22791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75</w:t>
      </w:r>
      <w:r w:rsidR="00710866" w:rsidRPr="00D22791">
        <w:rPr>
          <w:rFonts w:ascii="Times New Roman" w:hAnsi="Times New Roman"/>
          <w:sz w:val="24"/>
          <w:szCs w:val="24"/>
        </w:rPr>
        <w:t>-п</w:t>
      </w:r>
    </w:p>
    <w:p w:rsidR="00710866" w:rsidRPr="00D22791" w:rsidRDefault="00F40459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10866" w:rsidRPr="00D22791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0479" w:rsidRPr="00D22791" w:rsidRDefault="00003AF0" w:rsidP="009B0479">
      <w:pPr>
        <w:pStyle w:val="ab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>О</w:t>
      </w:r>
      <w:r w:rsidR="009B0479" w:rsidRPr="00D22791">
        <w:rPr>
          <w:rFonts w:ascii="Times New Roman" w:hAnsi="Times New Roman"/>
          <w:sz w:val="24"/>
          <w:szCs w:val="24"/>
        </w:rPr>
        <w:t>б</w:t>
      </w:r>
      <w:r w:rsidR="009F79EC" w:rsidRPr="00D22791">
        <w:rPr>
          <w:rFonts w:ascii="Times New Roman" w:hAnsi="Times New Roman"/>
          <w:sz w:val="24"/>
          <w:szCs w:val="24"/>
        </w:rPr>
        <w:t xml:space="preserve"> </w:t>
      </w:r>
      <w:r w:rsidR="009B0479" w:rsidRPr="00D22791">
        <w:rPr>
          <w:rFonts w:ascii="Times New Roman" w:hAnsi="Times New Roman"/>
          <w:sz w:val="24"/>
          <w:szCs w:val="24"/>
        </w:rPr>
        <w:t xml:space="preserve">утверждении размера дохода, приходящегося </w:t>
      </w:r>
    </w:p>
    <w:p w:rsidR="009B0479" w:rsidRPr="00D22791" w:rsidRDefault="009B0479" w:rsidP="009B0479">
      <w:pPr>
        <w:pStyle w:val="ab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 xml:space="preserve">на каждого члена семьи, и стоимости имущества, </w:t>
      </w:r>
    </w:p>
    <w:p w:rsidR="009B0479" w:rsidRPr="00D22791" w:rsidRDefault="009B0479" w:rsidP="009B0479">
      <w:pPr>
        <w:pStyle w:val="ab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 xml:space="preserve">находящегося в собственности членов семьи и </w:t>
      </w:r>
    </w:p>
    <w:p w:rsidR="009B0479" w:rsidRPr="00D22791" w:rsidRDefault="009B0479" w:rsidP="009B0479">
      <w:pPr>
        <w:pStyle w:val="ab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 xml:space="preserve">подлежащего налогообложению, в целях признания </w:t>
      </w:r>
    </w:p>
    <w:p w:rsidR="009B0479" w:rsidRPr="00D22791" w:rsidRDefault="009B0479" w:rsidP="009B0479">
      <w:pPr>
        <w:pStyle w:val="ab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 xml:space="preserve">граждан малоимущими и предоставления им по </w:t>
      </w:r>
    </w:p>
    <w:p w:rsidR="009B0479" w:rsidRPr="00D22791" w:rsidRDefault="009B0479" w:rsidP="009B0479">
      <w:pPr>
        <w:pStyle w:val="ab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 xml:space="preserve">договорам социального найма жилых помещений </w:t>
      </w:r>
    </w:p>
    <w:p w:rsidR="00CB78BC" w:rsidRPr="00D22791" w:rsidRDefault="009B0479" w:rsidP="009B0479">
      <w:pPr>
        <w:pStyle w:val="ab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>муниципального жилищного фонда Кропоткинского</w:t>
      </w:r>
    </w:p>
    <w:p w:rsidR="009B0479" w:rsidRPr="00D22791" w:rsidRDefault="009B0479" w:rsidP="009B0479">
      <w:pPr>
        <w:pStyle w:val="ab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0866" w:rsidRPr="00D22791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22791" w:rsidRDefault="009B0479" w:rsidP="00003A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D22791">
          <w:rPr>
            <w:rFonts w:ascii="Times New Roman" w:eastAsia="Times New Roman" w:hAnsi="Times New Roman"/>
            <w:sz w:val="24"/>
            <w:szCs w:val="24"/>
            <w:lang w:eastAsia="ru-RU"/>
          </w:rPr>
          <w:t>статьями  14</w:t>
        </w:r>
      </w:hyperlink>
      <w:r w:rsidRPr="00D227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D22791">
          <w:rPr>
            <w:rFonts w:ascii="Times New Roman" w:eastAsia="Times New Roman" w:hAnsi="Times New Roman"/>
            <w:sz w:val="24"/>
            <w:szCs w:val="24"/>
            <w:lang w:eastAsia="ru-RU"/>
          </w:rPr>
          <w:t>49</w:t>
        </w:r>
      </w:hyperlink>
      <w:r w:rsidRPr="00D22791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 кодекса Российской Федерации, </w:t>
      </w:r>
      <w:hyperlink r:id="rId9" w:history="1">
        <w:r w:rsidRPr="00D22791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22791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руководствуясь 1</w:t>
      </w:r>
      <w:hyperlink r:id="rId10" w:history="1">
        <w:r w:rsidRPr="00D22791">
          <w:rPr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Pr="00D2279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="00CB78BC" w:rsidRPr="00D22791">
        <w:rPr>
          <w:rFonts w:ascii="Times New Roman" w:eastAsiaTheme="minorHAnsi" w:hAnsi="Times New Roman"/>
          <w:sz w:val="24"/>
          <w:szCs w:val="24"/>
        </w:rPr>
        <w:t>,</w:t>
      </w:r>
      <w:r w:rsidR="00003AF0" w:rsidRPr="00D22791">
        <w:rPr>
          <w:rFonts w:ascii="Times New Roman" w:hAnsi="Times New Roman"/>
          <w:sz w:val="24"/>
          <w:szCs w:val="24"/>
        </w:rPr>
        <w:t xml:space="preserve"> </w:t>
      </w:r>
      <w:r w:rsidR="00710866" w:rsidRPr="00D22791">
        <w:rPr>
          <w:rFonts w:ascii="Times New Roman" w:hAnsi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D22791">
        <w:rPr>
          <w:rFonts w:ascii="Times New Roman" w:hAnsi="Times New Roman"/>
          <w:b/>
          <w:sz w:val="24"/>
          <w:szCs w:val="24"/>
        </w:rPr>
        <w:t>ПОСТАНОВЛЯЕТ:</w:t>
      </w:r>
    </w:p>
    <w:p w:rsidR="009B0479" w:rsidRPr="00D22791" w:rsidRDefault="009B0479" w:rsidP="009B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на территории Кропоткинского муниципального образования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9B0479" w:rsidRPr="00D22791" w:rsidRDefault="009B0479" w:rsidP="009B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Размер дохода, приходящегося на каждого члена семьи гражданина - заявителя, равный или ниже размера 2-кратной величины прожиточного минимума, установленного Правительством Иркутской области в расчете на душу населения с территориальной дифференциацией уровня цен по местностям, приравненным к районам Крайнего Севера и иным местностям Иркутской области  на момент подачи заявления о принятии граждан на учет в качестве нуждающихся в  жилых помещениях предоставляемых по договорам социального найма.  </w:t>
      </w:r>
    </w:p>
    <w:p w:rsidR="009B0479" w:rsidRPr="00D22791" w:rsidRDefault="009B0479" w:rsidP="009B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Размер стоимости имущества, находящегося в собственности членов семьи (одиноко проживающего гражданина) и подлежащего налогообложению, ниже средней рыночной стоимости жилого помещения, которая рассчитывается как произведение средней рыночной стоимости по Кропоткинскому муниципальному образованию одного квадратного метра типового жилья и общей площади жилого помещения, определенной по норме ее предоставления, утвержденной по Кропоткинскому муниципальному образованию.</w:t>
      </w:r>
    </w:p>
    <w:p w:rsidR="00FE5016" w:rsidRPr="00D22791" w:rsidRDefault="009B0479" w:rsidP="009B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превышения дохода по сравнению с размером, установленным </w:t>
      </w:r>
      <w:hyperlink r:id="rId11" w:anchor="P23" w:history="1">
        <w:r w:rsidRPr="00D227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</w:t>
        </w:r>
      </w:hyperlink>
      <w:r w:rsidRPr="00D2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постановления, признание граждан малоимущими осуществлять в соответствии с </w:t>
      </w:r>
      <w:hyperlink r:id="rId12" w:history="1">
        <w:r w:rsidRPr="00D227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пп. 2</w:t>
        </w:r>
      </w:hyperlink>
      <w:r w:rsidRPr="00D2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D227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ст. 3</w:t>
        </w:r>
      </w:hyperlink>
      <w:r w:rsidRPr="00D2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</w:t>
      </w:r>
      <w:r w:rsidRPr="00D22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найма жилых помещений муниципального жилищного фонда в Иркутской области».</w:t>
      </w:r>
    </w:p>
    <w:p w:rsidR="00FE5016" w:rsidRPr="00D22791" w:rsidRDefault="009B0479" w:rsidP="00FE501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>3</w:t>
      </w:r>
      <w:r w:rsidR="00CB78BC" w:rsidRPr="00D22791">
        <w:rPr>
          <w:rFonts w:ascii="Times New Roman" w:hAnsi="Times New Roman"/>
          <w:sz w:val="24"/>
          <w:szCs w:val="24"/>
        </w:rPr>
        <w:t>. Опубликовать настоящее постановление в газете «Вести Кропоткин»</w:t>
      </w:r>
      <w:r w:rsidR="00FE5016" w:rsidRPr="00D22791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в сети Интернет.</w:t>
      </w:r>
    </w:p>
    <w:p w:rsidR="00CB78BC" w:rsidRPr="00D22791" w:rsidRDefault="009B0479" w:rsidP="00FE501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>4</w:t>
      </w:r>
      <w:r w:rsidR="00CB78BC" w:rsidRPr="00D22791">
        <w:rPr>
          <w:rFonts w:ascii="Times New Roman" w:hAnsi="Times New Roman"/>
          <w:sz w:val="24"/>
          <w:szCs w:val="24"/>
        </w:rPr>
        <w:t xml:space="preserve">. </w:t>
      </w:r>
      <w:r w:rsidR="00FE5016" w:rsidRPr="00D22791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CB78BC" w:rsidRPr="00D22791">
        <w:rPr>
          <w:rFonts w:ascii="Times New Roman" w:hAnsi="Times New Roman"/>
          <w:sz w:val="24"/>
          <w:szCs w:val="24"/>
        </w:rPr>
        <w:t xml:space="preserve">вступает в силу через десять дней после его официального опубликования. </w:t>
      </w:r>
    </w:p>
    <w:p w:rsidR="00710866" w:rsidRPr="00D22791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D22791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D22791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D22791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>Глава администрации Кропоткинского</w:t>
      </w:r>
    </w:p>
    <w:p w:rsidR="00710866" w:rsidRPr="00D22791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22791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 w:rsidR="003B0459" w:rsidRPr="00D22791">
        <w:rPr>
          <w:rFonts w:ascii="Times New Roman" w:hAnsi="Times New Roman"/>
          <w:sz w:val="24"/>
          <w:szCs w:val="24"/>
        </w:rPr>
        <w:t xml:space="preserve">    </w:t>
      </w:r>
      <w:r w:rsidRPr="00D22791">
        <w:rPr>
          <w:rFonts w:ascii="Times New Roman" w:hAnsi="Times New Roman"/>
          <w:sz w:val="24"/>
          <w:szCs w:val="24"/>
        </w:rPr>
        <w:t xml:space="preserve">         </w:t>
      </w:r>
      <w:r w:rsidR="003B0459" w:rsidRPr="00D22791">
        <w:rPr>
          <w:rFonts w:ascii="Times New Roman" w:hAnsi="Times New Roman"/>
          <w:sz w:val="24"/>
          <w:szCs w:val="24"/>
        </w:rPr>
        <w:t>О.В. Коробов</w:t>
      </w:r>
    </w:p>
    <w:p w:rsidR="00677FC6" w:rsidRPr="00D22791" w:rsidRDefault="00677FC6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0866" w:rsidRPr="00D22791" w:rsidRDefault="00710866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p w:rsidR="003B0459" w:rsidRPr="00D22791" w:rsidRDefault="003B0459" w:rsidP="00FE5016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4C1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314C1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F79EC" w:rsidRDefault="009F79EC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0459" w:rsidRPr="009F79EC" w:rsidRDefault="003B0459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B0459" w:rsidRPr="009F79EC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05" w:rsidRDefault="00DF5005" w:rsidP="000D711F">
      <w:pPr>
        <w:spacing w:after="0" w:line="240" w:lineRule="auto"/>
      </w:pPr>
      <w:r>
        <w:separator/>
      </w:r>
    </w:p>
  </w:endnote>
  <w:endnote w:type="continuationSeparator" w:id="0">
    <w:p w:rsidR="00DF5005" w:rsidRDefault="00DF500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05" w:rsidRDefault="00DF5005" w:rsidP="000D711F">
      <w:pPr>
        <w:spacing w:after="0" w:line="240" w:lineRule="auto"/>
      </w:pPr>
      <w:r>
        <w:separator/>
      </w:r>
    </w:p>
  </w:footnote>
  <w:footnote w:type="continuationSeparator" w:id="0">
    <w:p w:rsidR="00DF5005" w:rsidRDefault="00DF5005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112F6"/>
    <w:rsid w:val="00135D75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4053B"/>
    <w:rsid w:val="0025747E"/>
    <w:rsid w:val="00294A5A"/>
    <w:rsid w:val="002A470F"/>
    <w:rsid w:val="002B4AB6"/>
    <w:rsid w:val="002C3F9D"/>
    <w:rsid w:val="002E18B1"/>
    <w:rsid w:val="00391225"/>
    <w:rsid w:val="00395551"/>
    <w:rsid w:val="003A08C6"/>
    <w:rsid w:val="003B0459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5BD5"/>
    <w:rsid w:val="00662BE0"/>
    <w:rsid w:val="00675B4F"/>
    <w:rsid w:val="00677FC6"/>
    <w:rsid w:val="00696183"/>
    <w:rsid w:val="006A3FC7"/>
    <w:rsid w:val="006B0E88"/>
    <w:rsid w:val="006D099E"/>
    <w:rsid w:val="00706E0E"/>
    <w:rsid w:val="00710866"/>
    <w:rsid w:val="00721D97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C79BE"/>
    <w:rsid w:val="008E4ACE"/>
    <w:rsid w:val="00931E20"/>
    <w:rsid w:val="00936DBE"/>
    <w:rsid w:val="009A0D5E"/>
    <w:rsid w:val="009A1B5D"/>
    <w:rsid w:val="009A4C95"/>
    <w:rsid w:val="009B0479"/>
    <w:rsid w:val="009F79EC"/>
    <w:rsid w:val="00A058F2"/>
    <w:rsid w:val="00A314C1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07F06"/>
    <w:rsid w:val="00C23692"/>
    <w:rsid w:val="00C325CD"/>
    <w:rsid w:val="00C50FBE"/>
    <w:rsid w:val="00C51CB8"/>
    <w:rsid w:val="00C52427"/>
    <w:rsid w:val="00C557AC"/>
    <w:rsid w:val="00C911CD"/>
    <w:rsid w:val="00CA09F2"/>
    <w:rsid w:val="00CA4E0A"/>
    <w:rsid w:val="00CA5386"/>
    <w:rsid w:val="00CB1598"/>
    <w:rsid w:val="00CB78BC"/>
    <w:rsid w:val="00CD4ADC"/>
    <w:rsid w:val="00CE235E"/>
    <w:rsid w:val="00D22791"/>
    <w:rsid w:val="00D23C14"/>
    <w:rsid w:val="00D272D1"/>
    <w:rsid w:val="00D95EB9"/>
    <w:rsid w:val="00DA02C9"/>
    <w:rsid w:val="00DD5122"/>
    <w:rsid w:val="00DF5005"/>
    <w:rsid w:val="00E040CF"/>
    <w:rsid w:val="00E74724"/>
    <w:rsid w:val="00EB2D24"/>
    <w:rsid w:val="00EC4F2E"/>
    <w:rsid w:val="00F40459"/>
    <w:rsid w:val="00F60C58"/>
    <w:rsid w:val="00F70A4E"/>
    <w:rsid w:val="00FD6119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6A5CBB53EDC773A0D2AC84FAC3FEB17ABC8F4E99A18BFBF19BD5A03D814F271BEE6A5E662096U2m6F" TargetMode="External"/><Relationship Id="rId13" Type="http://schemas.openxmlformats.org/officeDocument/2006/relationships/hyperlink" Target="consultantplus://offline/ref=B1BE6A5CBB53EDC773A0CCA1929699F2B273E384489FABD8A3A39D82FF6D871A675BE83F1D222E932FC8DDD2U5m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E6A5CBB53EDC773A0D2AC84FAC3FEB17ABC8F4E99A18BFBF19BD5A03D814F271BEE6A5E662293U2m8F" TargetMode="External"/><Relationship Id="rId12" Type="http://schemas.openxmlformats.org/officeDocument/2006/relationships/hyperlink" Target="consultantplus://offline/ref=B1BE6A5CBB53EDC773A0CCA1929699F2B273E384489FABD8A3A39D82FF6D871A675BE83F1D222E932FC8DDD2U5m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192.168.1.3\&#1086;&#1073;&#1097;&#1072;&#1103;%20&#1087;&#1072;&#1087;&#1082;&#1072;\&#1057;&#1054;&#1058;&#1056;&#1059;&#1044;&#1053;&#1048;&#1050;&#1048;\&#1052;&#1086;&#1089;&#1082;&#1074;&#1080;&#1090;&#1080;&#1085;&#1072;%20&#1052;.&#1040;\1.%20&#1055;&#1088;&#1086;&#1077;&#1082;&#1090;&#1099;\&#1054;&#1073;%20&#1091;&#1090;&#1074;&#1077;&#1088;&#1078;&#1076;.%20&#1088;&#1072;&#1079;&#1084;&#1077;&#1088;&#1072;%20&#1076;&#1086;&#1093;&#1086;&#1076;&#1072;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BE6A5CBB53EDC773A0D2AC84FAC3FEB17ABC8F4E95A18BFBF19BD5A03D814F271BEE6A5E662294U2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6A5CBB53EDC773A0CCA1929699F2B273E384489FABD8A3A39D82FF6D871A67U5m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5AED-B7A0-4004-A665-9D076EAF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25</cp:revision>
  <cp:lastPrinted>2017-12-04T06:41:00Z</cp:lastPrinted>
  <dcterms:created xsi:type="dcterms:W3CDTF">2017-04-06T01:39:00Z</dcterms:created>
  <dcterms:modified xsi:type="dcterms:W3CDTF">2017-12-06T07:49:00Z</dcterms:modified>
</cp:coreProperties>
</file>