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4F" w:rsidRPr="004C7C4E" w:rsidRDefault="00BB134F" w:rsidP="008838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B134F" w:rsidRPr="004C7C4E" w:rsidRDefault="00BB134F" w:rsidP="008838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0A550D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:rsidR="000A550D" w:rsidRDefault="00BB134F" w:rsidP="0088389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3892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:rsidR="00241D33" w:rsidRDefault="00883892" w:rsidP="000A550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0A55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0A550D" w:rsidRDefault="000A550D" w:rsidP="000A550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550D" w:rsidRPr="000A550D" w:rsidRDefault="000A550D" w:rsidP="000A550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41D33" w:rsidRDefault="00241D33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3892" w:rsidRPr="00883892" w:rsidRDefault="00390D3B" w:rsidP="00241D3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сентября</w:t>
      </w:r>
      <w:r w:rsidR="00883892" w:rsidRPr="00883892">
        <w:rPr>
          <w:rFonts w:ascii="Times New Roman" w:hAnsi="Times New Roman" w:cs="Times New Roman"/>
          <w:b/>
          <w:sz w:val="24"/>
          <w:szCs w:val="24"/>
        </w:rPr>
        <w:t xml:space="preserve"> 2021 г.                                </w:t>
      </w:r>
      <w:r w:rsidR="00883892">
        <w:rPr>
          <w:rFonts w:ascii="Times New Roman" w:hAnsi="Times New Roman" w:cs="Times New Roman"/>
          <w:b/>
          <w:sz w:val="24"/>
          <w:szCs w:val="24"/>
        </w:rPr>
        <w:t>п</w:t>
      </w:r>
      <w:r w:rsidR="00883892" w:rsidRPr="00883892">
        <w:rPr>
          <w:rFonts w:ascii="Times New Roman" w:hAnsi="Times New Roman" w:cs="Times New Roman"/>
          <w:b/>
          <w:sz w:val="24"/>
          <w:szCs w:val="24"/>
        </w:rPr>
        <w:t xml:space="preserve">. Кропоткин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11</w:t>
      </w:r>
      <w:r w:rsidR="008F7DF4">
        <w:rPr>
          <w:rFonts w:ascii="Times New Roman" w:hAnsi="Times New Roman" w:cs="Times New Roman"/>
          <w:b/>
          <w:sz w:val="24"/>
          <w:szCs w:val="24"/>
        </w:rPr>
        <w:t>0</w:t>
      </w:r>
      <w:r w:rsidR="00883892" w:rsidRPr="00883892">
        <w:rPr>
          <w:rFonts w:ascii="Times New Roman" w:hAnsi="Times New Roman" w:cs="Times New Roman"/>
          <w:b/>
          <w:sz w:val="24"/>
          <w:szCs w:val="24"/>
        </w:rPr>
        <w:t>-п</w:t>
      </w:r>
    </w:p>
    <w:p w:rsidR="00241D33" w:rsidRDefault="00241D33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3892" w:rsidRDefault="00390D3B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подготовки</w:t>
      </w:r>
      <w:r w:rsidR="00883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</w:p>
    <w:p w:rsidR="00390D3B" w:rsidRDefault="00883892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8F7DF4">
        <w:rPr>
          <w:rFonts w:ascii="Times New Roman" w:hAnsi="Times New Roman" w:cs="Times New Roman"/>
          <w:sz w:val="24"/>
          <w:szCs w:val="24"/>
        </w:rPr>
        <w:t xml:space="preserve">гражданской обороны </w:t>
      </w:r>
      <w:r w:rsidR="00390D3B">
        <w:rPr>
          <w:rFonts w:ascii="Times New Roman" w:hAnsi="Times New Roman" w:cs="Times New Roman"/>
          <w:sz w:val="24"/>
          <w:szCs w:val="24"/>
        </w:rPr>
        <w:t>и защиты</w:t>
      </w:r>
    </w:p>
    <w:p w:rsidR="008F7DF4" w:rsidRDefault="00883892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чрезвычайных </w:t>
      </w:r>
      <w:r w:rsidR="00847F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итуаций природного </w:t>
      </w:r>
    </w:p>
    <w:p w:rsidR="00883892" w:rsidRDefault="00883892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техногенного характера</w:t>
      </w:r>
      <w:r w:rsidR="00390D3B">
        <w:rPr>
          <w:rFonts w:ascii="Times New Roman" w:hAnsi="Times New Roman" w:cs="Times New Roman"/>
          <w:sz w:val="24"/>
          <w:szCs w:val="24"/>
        </w:rPr>
        <w:t xml:space="preserve"> в Кропоткинском </w:t>
      </w:r>
    </w:p>
    <w:p w:rsidR="00390D3B" w:rsidRDefault="00390D3B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241D33" w:rsidRDefault="00241D33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1D33" w:rsidRDefault="00241D33" w:rsidP="00241D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90D3B">
        <w:rPr>
          <w:rFonts w:ascii="Times New Roman" w:hAnsi="Times New Roman" w:cs="Times New Roman"/>
          <w:sz w:val="24"/>
          <w:szCs w:val="24"/>
        </w:rPr>
        <w:t xml:space="preserve">целях обеспечения реализации полномочий органов местного самоуправления Кропоткинского муниципального образования по подготовке населения в области гражданской обороны и защиты от чрезвычайных ситуаций природного и техногенного характера (далее – подготовка населения), в </w:t>
      </w:r>
      <w:r>
        <w:rPr>
          <w:rFonts w:ascii="Times New Roman" w:hAnsi="Times New Roman" w:cs="Times New Roman"/>
          <w:sz w:val="24"/>
          <w:szCs w:val="24"/>
        </w:rPr>
        <w:t>соответствии Федеральными законами от 21 декабря 1994 года № 68-ФЗ «О защите населения от чрезвычайных ситуаций природного и техногенного характера»,</w:t>
      </w:r>
      <w:r w:rsidR="00390D3B">
        <w:rPr>
          <w:rFonts w:ascii="Times New Roman" w:hAnsi="Times New Roman" w:cs="Times New Roman"/>
          <w:sz w:val="24"/>
          <w:szCs w:val="24"/>
        </w:rPr>
        <w:t xml:space="preserve"> от 12 февраля 1998 г. № 28-ФЗ «О гражданской обороне»,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02 ноября 2</w:t>
      </w:r>
      <w:r w:rsidR="00847FAF">
        <w:rPr>
          <w:rFonts w:ascii="Times New Roman" w:hAnsi="Times New Roman" w:cs="Times New Roman"/>
          <w:sz w:val="24"/>
          <w:szCs w:val="24"/>
        </w:rPr>
        <w:t>000 года № 841 «Об утверждении П</w:t>
      </w:r>
      <w:r>
        <w:rPr>
          <w:rFonts w:ascii="Times New Roman" w:hAnsi="Times New Roman" w:cs="Times New Roman"/>
          <w:sz w:val="24"/>
          <w:szCs w:val="24"/>
        </w:rPr>
        <w:t>оложения об организации обучения населения в области гражданской обороны» (с изменениями и дополнениями: от 15 августа 2006 г., 22 октября 2008 г., 09 апреля 2015 г., 19 апреля 2017 г, 30 сентября 2019 г.), постановлением Правительства Российской Федерации от 18.09.2020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поручение</w:t>
      </w:r>
      <w:r w:rsidR="00847F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(п. 2.2.3. протокола КЧС и ОПБ Иркутской области от 11.01.2021 № 35), руководствуясь уставом Кропоткинского муниципального образования, администрация Кропоткинского городского поселения </w:t>
      </w:r>
      <w:r w:rsidRPr="00E426B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426BA" w:rsidRDefault="00241D33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1698">
        <w:rPr>
          <w:rFonts w:ascii="Times New Roman" w:hAnsi="Times New Roman" w:cs="Times New Roman"/>
          <w:sz w:val="24"/>
          <w:szCs w:val="24"/>
        </w:rPr>
        <w:t xml:space="preserve">Специалисту гражданской обороны администрации Кропоткинского городского поселения </w:t>
      </w:r>
      <w:proofErr w:type="spellStart"/>
      <w:r w:rsidR="00E11698">
        <w:rPr>
          <w:rFonts w:ascii="Times New Roman" w:hAnsi="Times New Roman" w:cs="Times New Roman"/>
          <w:sz w:val="24"/>
          <w:szCs w:val="24"/>
        </w:rPr>
        <w:t>Заневой</w:t>
      </w:r>
      <w:proofErr w:type="spellEnd"/>
      <w:r w:rsidR="00E11698">
        <w:rPr>
          <w:rFonts w:ascii="Times New Roman" w:hAnsi="Times New Roman" w:cs="Times New Roman"/>
          <w:sz w:val="24"/>
          <w:szCs w:val="24"/>
        </w:rPr>
        <w:t xml:space="preserve"> А.А. в пределах своих полномочий в установленном законодательством порядке:</w:t>
      </w:r>
    </w:p>
    <w:p w:rsidR="00E11698" w:rsidRDefault="00E11698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планирование мероприятий по подготовке населения;</w:t>
      </w:r>
    </w:p>
    <w:p w:rsidR="00E11698" w:rsidRDefault="00E11698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скоординировать деятельность органов местного самоуправления по вопросам подготовки населения, организовать межведомственное взаимодействие в указанной сфере;</w:t>
      </w:r>
    </w:p>
    <w:p w:rsidR="00E11698" w:rsidRDefault="00E11698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информирование населения о проводимых в Кропоткинском муниципальном образовании мероприятиях по подготовке населения;</w:t>
      </w:r>
    </w:p>
    <w:p w:rsidR="00E11698" w:rsidRDefault="00E11698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ходом и качеством подготовки населения;</w:t>
      </w:r>
    </w:p>
    <w:p w:rsidR="00E11698" w:rsidRDefault="00E11698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пропаганде знаний в области защиты от чрезвычайных ситуаций;</w:t>
      </w:r>
    </w:p>
    <w:p w:rsidR="00E11698" w:rsidRDefault="00E11698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подготовке неработающего населения, осуществляемой в форме проведения бесед, лекций, просмотра учебных фильмов, привлечения на учения и тренировки по месту жительства, самостоятельного изучения пособий, памяток, листовок и буклетов, прослушивания радиопередач и просмотра телепрограмм по вопросам защиты от чрезвычайных ситуаций;</w:t>
      </w:r>
    </w:p>
    <w:p w:rsidR="00E11698" w:rsidRDefault="006D718D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курсовое обучение руководителей организаций, деятельность которых связана с деятельностью органов местного самоуправления или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>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6D718D" w:rsidRDefault="006D718D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мероприятия в соответствии с законодательством в области подготовки населения;</w:t>
      </w:r>
    </w:p>
    <w:p w:rsidR="006D718D" w:rsidRDefault="006D718D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подготовку и представление доклада о состоянии подготовки населения за прошлый календарный год в установленном порядке.</w:t>
      </w:r>
    </w:p>
    <w:p w:rsidR="006D718D" w:rsidRDefault="006D718D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Директору МКОУ «Кропоткинская СОШ» Леонтьевой В.В.:</w:t>
      </w:r>
    </w:p>
    <w:p w:rsidR="006D718D" w:rsidRDefault="006D718D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изучение предмета «Основы безопасности жизнедеятельности»;</w:t>
      </w:r>
    </w:p>
    <w:p w:rsidR="006D718D" w:rsidRDefault="006D718D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повышение квалификации преподавателей предмета </w:t>
      </w:r>
      <w:r>
        <w:rPr>
          <w:rFonts w:ascii="Times New Roman" w:hAnsi="Times New Roman" w:cs="Times New Roman"/>
          <w:sz w:val="24"/>
          <w:szCs w:val="24"/>
        </w:rPr>
        <w:t>«Основы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», осуществляющих образовательную деятельность, в Учебно-методическом центре Иркутской области не реже одного раза в три года.</w:t>
      </w:r>
    </w:p>
    <w:p w:rsidR="006D718D" w:rsidRDefault="006D718D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Организациям всех форм собственности, осуществляющих свою деятельность на территории Кропоткинского муниципального образования:</w:t>
      </w:r>
    </w:p>
    <w:p w:rsidR="006D718D" w:rsidRDefault="002D5559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производить планирование подготовки работников организаций в сфере </w:t>
      </w:r>
      <w:bookmarkEnd w:id="0"/>
      <w:r>
        <w:rPr>
          <w:rFonts w:ascii="Times New Roman" w:hAnsi="Times New Roman" w:cs="Times New Roman"/>
          <w:sz w:val="24"/>
          <w:szCs w:val="24"/>
        </w:rPr>
        <w:t>гражданской обороны и защиты от чрезвычайных ситуаций;</w:t>
      </w:r>
    </w:p>
    <w:p w:rsidR="002D5559" w:rsidRDefault="002D5559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в отношении сотрудников инструктажа по действиям в чрезвычайных ситуациях и гражданской обороне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2D5559" w:rsidRDefault="002D5559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курсовое обучение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время;</w:t>
      </w:r>
    </w:p>
    <w:p w:rsidR="002D5559" w:rsidRDefault="002D5559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осуществление руководителями организаций самостоятельного изучения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2D5559" w:rsidRDefault="002D5559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пропаганде знаний в области защиты от чрезвычайных ситуаций;</w:t>
      </w:r>
    </w:p>
    <w:p w:rsidR="002D5559" w:rsidRDefault="002D5559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мероприятия в соответствии с законодательством в области подготовки населения.</w:t>
      </w:r>
    </w:p>
    <w:p w:rsidR="002D5559" w:rsidRDefault="007C79B1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администрации К</w:t>
      </w:r>
      <w:r w:rsidR="002D5559">
        <w:rPr>
          <w:rFonts w:ascii="Times New Roman" w:hAnsi="Times New Roman" w:cs="Times New Roman"/>
          <w:sz w:val="24"/>
          <w:szCs w:val="24"/>
        </w:rPr>
        <w:t>ропоткинского городского поселения от 30.07.2021 г. № 90-п «Об утверждении положения о подготовке населения Кропоткинского муниципального образования в области гражданской обороны и защиты от чрезвычайных ситуаций природного и техногенного характера» признать утратившим силу.</w:t>
      </w:r>
    </w:p>
    <w:p w:rsidR="002D5559" w:rsidRDefault="002D5559" w:rsidP="007C79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его подписания и подлежит официальному опубликованию в газете «Вести Кропоткин» и размещению на официальном сайте</w:t>
      </w:r>
      <w:r w:rsidR="007C79B1" w:rsidRPr="007C79B1">
        <w:rPr>
          <w:rFonts w:ascii="Times New Roman" w:hAnsi="Times New Roman" w:cs="Times New Roman"/>
          <w:sz w:val="24"/>
          <w:szCs w:val="24"/>
        </w:rPr>
        <w:t xml:space="preserve"> </w:t>
      </w:r>
      <w:r w:rsidR="007C79B1">
        <w:rPr>
          <w:rFonts w:ascii="Times New Roman" w:hAnsi="Times New Roman" w:cs="Times New Roman"/>
          <w:sz w:val="24"/>
          <w:szCs w:val="24"/>
        </w:rPr>
        <w:t>администрации К</w:t>
      </w:r>
      <w:r w:rsidR="007C79B1">
        <w:rPr>
          <w:rFonts w:ascii="Times New Roman" w:hAnsi="Times New Roman" w:cs="Times New Roman"/>
          <w:sz w:val="24"/>
          <w:szCs w:val="24"/>
        </w:rPr>
        <w:t>ропоткинского городского поселения</w:t>
      </w:r>
      <w:r w:rsidR="007C79B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C79B1" w:rsidRPr="003246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C79B1" w:rsidRPr="003246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C79B1" w:rsidRPr="00324627">
          <w:rPr>
            <w:rStyle w:val="a6"/>
            <w:rFonts w:ascii="Times New Roman" w:hAnsi="Times New Roman" w:cs="Times New Roman"/>
            <w:sz w:val="24"/>
            <w:szCs w:val="24"/>
          </w:rPr>
          <w:t>кропоткин-адм.рф</w:t>
        </w:r>
        <w:proofErr w:type="spellEnd"/>
      </w:hyperlink>
      <w:r w:rsidR="007C79B1">
        <w:rPr>
          <w:rFonts w:ascii="Times New Roman" w:hAnsi="Times New Roman" w:cs="Times New Roman"/>
          <w:sz w:val="24"/>
          <w:szCs w:val="24"/>
        </w:rPr>
        <w:t>.</w:t>
      </w:r>
    </w:p>
    <w:p w:rsidR="007C79B1" w:rsidRDefault="007C79B1" w:rsidP="007C79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Кропоткинского</w:t>
      </w:r>
    </w:p>
    <w:p w:rsidR="007C79B1" w:rsidRP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О.В. Коробов</w:t>
      </w:r>
    </w:p>
    <w:p w:rsidR="002D5559" w:rsidRDefault="002D5559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18D" w:rsidRPr="005346AA" w:rsidRDefault="006D718D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C50F59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4F"/>
    <w:rsid w:val="00002606"/>
    <w:rsid w:val="00004C0A"/>
    <w:rsid w:val="000214AE"/>
    <w:rsid w:val="000324B1"/>
    <w:rsid w:val="000A550D"/>
    <w:rsid w:val="00105891"/>
    <w:rsid w:val="00130C7A"/>
    <w:rsid w:val="001613B1"/>
    <w:rsid w:val="00182046"/>
    <w:rsid w:val="001C08DE"/>
    <w:rsid w:val="001C3927"/>
    <w:rsid w:val="001D090C"/>
    <w:rsid w:val="001D44B7"/>
    <w:rsid w:val="00227FED"/>
    <w:rsid w:val="00230938"/>
    <w:rsid w:val="00241D33"/>
    <w:rsid w:val="002A427D"/>
    <w:rsid w:val="002C3333"/>
    <w:rsid w:val="002D0624"/>
    <w:rsid w:val="002D5559"/>
    <w:rsid w:val="002F57BF"/>
    <w:rsid w:val="00304320"/>
    <w:rsid w:val="003108A5"/>
    <w:rsid w:val="00382189"/>
    <w:rsid w:val="00390D3B"/>
    <w:rsid w:val="003971B7"/>
    <w:rsid w:val="003B7BE3"/>
    <w:rsid w:val="003C3986"/>
    <w:rsid w:val="003D12F7"/>
    <w:rsid w:val="003F06D0"/>
    <w:rsid w:val="00402B8C"/>
    <w:rsid w:val="004066B9"/>
    <w:rsid w:val="00420A42"/>
    <w:rsid w:val="00437F2A"/>
    <w:rsid w:val="004A4F20"/>
    <w:rsid w:val="004C7C4E"/>
    <w:rsid w:val="005346AA"/>
    <w:rsid w:val="00535875"/>
    <w:rsid w:val="005A6E71"/>
    <w:rsid w:val="005D2DB6"/>
    <w:rsid w:val="005F4425"/>
    <w:rsid w:val="0062687A"/>
    <w:rsid w:val="006371A4"/>
    <w:rsid w:val="006C5D2B"/>
    <w:rsid w:val="006D718D"/>
    <w:rsid w:val="00701EB8"/>
    <w:rsid w:val="007166D4"/>
    <w:rsid w:val="0074558B"/>
    <w:rsid w:val="0075396A"/>
    <w:rsid w:val="007C79B1"/>
    <w:rsid w:val="00847FAF"/>
    <w:rsid w:val="008508AF"/>
    <w:rsid w:val="00860AE7"/>
    <w:rsid w:val="00866B19"/>
    <w:rsid w:val="00883892"/>
    <w:rsid w:val="008C2CB4"/>
    <w:rsid w:val="008D4CB2"/>
    <w:rsid w:val="008F7DF4"/>
    <w:rsid w:val="00904BF5"/>
    <w:rsid w:val="0092296A"/>
    <w:rsid w:val="009E183A"/>
    <w:rsid w:val="00A02B4E"/>
    <w:rsid w:val="00A112F1"/>
    <w:rsid w:val="00A2325F"/>
    <w:rsid w:val="00A3376D"/>
    <w:rsid w:val="00A44DFD"/>
    <w:rsid w:val="00A63152"/>
    <w:rsid w:val="00A76499"/>
    <w:rsid w:val="00A9132F"/>
    <w:rsid w:val="00AA57CE"/>
    <w:rsid w:val="00AB448A"/>
    <w:rsid w:val="00AC6254"/>
    <w:rsid w:val="00AD03A2"/>
    <w:rsid w:val="00B22355"/>
    <w:rsid w:val="00B52DF8"/>
    <w:rsid w:val="00BB134F"/>
    <w:rsid w:val="00BC2744"/>
    <w:rsid w:val="00BC2FFF"/>
    <w:rsid w:val="00BF0F12"/>
    <w:rsid w:val="00C25226"/>
    <w:rsid w:val="00C405D9"/>
    <w:rsid w:val="00C46A26"/>
    <w:rsid w:val="00C505A9"/>
    <w:rsid w:val="00C50F59"/>
    <w:rsid w:val="00C74027"/>
    <w:rsid w:val="00C83DC1"/>
    <w:rsid w:val="00D03A57"/>
    <w:rsid w:val="00D30979"/>
    <w:rsid w:val="00D70925"/>
    <w:rsid w:val="00DA7BFA"/>
    <w:rsid w:val="00DD4B80"/>
    <w:rsid w:val="00E11698"/>
    <w:rsid w:val="00E41BF7"/>
    <w:rsid w:val="00E426BA"/>
    <w:rsid w:val="00E57AF4"/>
    <w:rsid w:val="00E87BA8"/>
    <w:rsid w:val="00EA1770"/>
    <w:rsid w:val="00EB63B1"/>
    <w:rsid w:val="00EE413A"/>
    <w:rsid w:val="00F21AFB"/>
    <w:rsid w:val="00FA6A40"/>
    <w:rsid w:val="00FC11D8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45B3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FA37-106B-4296-883F-5F9B56EB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cp:lastPrinted>2021-09-16T05:56:00Z</cp:lastPrinted>
  <dcterms:created xsi:type="dcterms:W3CDTF">2013-09-13T04:29:00Z</dcterms:created>
  <dcterms:modified xsi:type="dcterms:W3CDTF">2021-09-16T05:56:00Z</dcterms:modified>
</cp:coreProperties>
</file>