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CD" w:rsidRPr="004E56AB" w:rsidRDefault="000826CD" w:rsidP="000826C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E56AB">
        <w:rPr>
          <w:b/>
          <w:sz w:val="28"/>
          <w:szCs w:val="28"/>
        </w:rPr>
        <w:t>ТРЕБОВАНИЯ ПОЖАРНОЙ БЕЗОПАСНОСТИ ПРИ ПРЕБЫВАНИИ В ЛЕСАХ</w:t>
      </w:r>
    </w:p>
    <w:p w:rsidR="000826CD" w:rsidRPr="004E56AB" w:rsidRDefault="000826CD" w:rsidP="000826CD">
      <w:pPr>
        <w:spacing w:after="0" w:line="240" w:lineRule="auto"/>
        <w:rPr>
          <w:sz w:val="28"/>
          <w:szCs w:val="28"/>
        </w:rPr>
      </w:pPr>
      <w:r w:rsidRPr="004E56AB">
        <w:rPr>
          <w:sz w:val="28"/>
          <w:szCs w:val="28"/>
        </w:rPr>
        <w:t>На сегоднящий день доля естественных пожаров (от молний) составляет около 7 -8%, то есть возникновение большей части лесных пожаров связано с деятельностью человека. Выезжая на отдых, на охоту или рыбалку в лесной массив, соблюдайте правила пожарной безопасности и помните: в пожароопасный период недопустимо бросать окурки на лесную подстилку, выжигать сухую траву, разводить костры, оставлять в лесу легковозгораемые материалы и т.д.</w:t>
      </w:r>
    </w:p>
    <w:p w:rsidR="000826CD" w:rsidRPr="004E56AB" w:rsidRDefault="000826CD" w:rsidP="000826CD">
      <w:pPr>
        <w:spacing w:after="0" w:line="240" w:lineRule="auto"/>
        <w:jc w:val="center"/>
        <w:rPr>
          <w:b/>
          <w:sz w:val="28"/>
          <w:szCs w:val="28"/>
        </w:rPr>
      </w:pPr>
      <w:r w:rsidRPr="004E56AB">
        <w:rPr>
          <w:b/>
          <w:sz w:val="28"/>
          <w:szCs w:val="28"/>
        </w:rPr>
        <w:t>ВО ИЗБЕЖАНИЕ ПОЖАРА В ЛЕСУ ЗАПРЕЩАЕТСЯ:</w:t>
      </w:r>
    </w:p>
    <w:p w:rsidR="000826CD" w:rsidRPr="004E56AB" w:rsidRDefault="000826CD" w:rsidP="000826CD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E56AB">
        <w:rPr>
          <w:sz w:val="28"/>
          <w:szCs w:val="28"/>
        </w:rPr>
        <w:t>бросать спички, окурки, тлеющие тряпки;</w:t>
      </w:r>
    </w:p>
    <w:p w:rsidR="000826CD" w:rsidRPr="004E56AB" w:rsidRDefault="000826CD" w:rsidP="000826CD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E56AB">
        <w:rPr>
          <w:sz w:val="28"/>
          <w:szCs w:val="28"/>
        </w:rPr>
        <w:t>разводить костры в густых зарослях и хвойном молодняке, под низкосвисающими кронами деревьев, рядом со складами древесины;</w:t>
      </w:r>
    </w:p>
    <w:p w:rsidR="000826CD" w:rsidRPr="004E56AB" w:rsidRDefault="000826CD" w:rsidP="000826CD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E56AB">
        <w:rPr>
          <w:sz w:val="28"/>
          <w:szCs w:val="28"/>
        </w:rPr>
        <w:t>оставлять в лесу самовозгораемый материал: тряпки, ветошь, пропитанные ГСМ, ЛВЖ, стеклянную посуду, которая в солнечную погоду может сфокусировать солнечный луч и воспламенить сухую растительность;</w:t>
      </w:r>
    </w:p>
    <w:p w:rsidR="000826CD" w:rsidRPr="004E56AB" w:rsidRDefault="000826CD" w:rsidP="000826CD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E56AB">
        <w:rPr>
          <w:sz w:val="28"/>
          <w:szCs w:val="28"/>
        </w:rPr>
        <w:t>выжигать сухую траву на лесных полянах, под деревьями;</w:t>
      </w:r>
    </w:p>
    <w:p w:rsidR="000826CD" w:rsidRPr="004E56AB" w:rsidRDefault="000826CD" w:rsidP="000826CD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E56AB">
        <w:rPr>
          <w:sz w:val="28"/>
          <w:szCs w:val="28"/>
        </w:rPr>
        <w:t>разводить костёр в ветреную погоду и оставлять его без присмотра;</w:t>
      </w:r>
    </w:p>
    <w:p w:rsidR="000826CD" w:rsidRPr="004E56AB" w:rsidRDefault="000826CD" w:rsidP="000826CD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E56AB">
        <w:rPr>
          <w:sz w:val="28"/>
          <w:szCs w:val="28"/>
        </w:rPr>
        <w:t>использовать на охоте пыжи из легковоспламеняющихся или тлеющих материалов.</w:t>
      </w:r>
    </w:p>
    <w:p w:rsidR="000826CD" w:rsidRPr="004E56AB" w:rsidRDefault="000826CD" w:rsidP="000826CD">
      <w:pPr>
        <w:spacing w:after="0" w:line="240" w:lineRule="auto"/>
        <w:rPr>
          <w:sz w:val="28"/>
          <w:szCs w:val="28"/>
        </w:rPr>
      </w:pPr>
      <w:r w:rsidRPr="004E56AB">
        <w:rPr>
          <w:sz w:val="28"/>
          <w:szCs w:val="28"/>
        </w:rPr>
        <w:t>К пожару может привести заправка  горючим топливных баков автомашины при работающем двигателе, а также неисправности системы питания двигателя. В ряде случаев природные пожары становятся следствием умышленного поджога, техногенной аварии или катастрофы.</w:t>
      </w:r>
    </w:p>
    <w:p w:rsidR="000826CD" w:rsidRPr="004E56AB" w:rsidRDefault="000826CD" w:rsidP="000826CD">
      <w:pPr>
        <w:spacing w:after="0" w:line="240" w:lineRule="auto"/>
        <w:jc w:val="center"/>
        <w:rPr>
          <w:b/>
          <w:sz w:val="28"/>
          <w:szCs w:val="28"/>
        </w:rPr>
      </w:pPr>
      <w:r w:rsidRPr="004E56AB">
        <w:rPr>
          <w:b/>
          <w:sz w:val="28"/>
          <w:szCs w:val="28"/>
        </w:rPr>
        <w:t>МЕРЫ БЕЗОПАСНОСТИ И ПРАВИЛА ПОВЕДЕНИЯ В ЛЕСУ:</w:t>
      </w:r>
    </w:p>
    <w:p w:rsidR="000826CD" w:rsidRPr="004E56AB" w:rsidRDefault="000826CD" w:rsidP="000826CD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E56AB">
        <w:rPr>
          <w:sz w:val="28"/>
          <w:szCs w:val="28"/>
        </w:rPr>
        <w:t>разжигать костёр только в специально отведенных местах.</w:t>
      </w:r>
    </w:p>
    <w:p w:rsidR="000826CD" w:rsidRPr="004E56AB" w:rsidRDefault="000826CD" w:rsidP="000826CD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E56AB">
        <w:rPr>
          <w:sz w:val="28"/>
          <w:szCs w:val="28"/>
        </w:rPr>
        <w:t>Если таких мест нет, то самостоятельно подготовить площадку для его разведения, очистив его от травы, листьев и веток до самого грунта.</w:t>
      </w:r>
    </w:p>
    <w:p w:rsidR="000826CD" w:rsidRPr="004E56AB" w:rsidRDefault="000826CD" w:rsidP="000826CD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E56AB">
        <w:rPr>
          <w:sz w:val="28"/>
          <w:szCs w:val="28"/>
        </w:rPr>
        <w:t>Перед уходом со стоянки костёр должен быть полностью потушен. Покидать место привала, только убедившись, что ни одно полено или ветка больше не тлеет.</w:t>
      </w:r>
    </w:p>
    <w:p w:rsidR="000826CD" w:rsidRPr="004E56AB" w:rsidRDefault="000826CD" w:rsidP="000826CD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E56AB">
        <w:rPr>
          <w:sz w:val="28"/>
          <w:szCs w:val="28"/>
        </w:rPr>
        <w:t>В случае опасного возгорания тушите очаг с помощью воды или забрасывая его землей, можно сбить огонь ветками лиственных деревьев.</w:t>
      </w:r>
    </w:p>
    <w:p w:rsidR="000826CD" w:rsidRPr="001616F8" w:rsidRDefault="000826CD" w:rsidP="001616F8">
      <w:pPr>
        <w:spacing w:after="0" w:line="240" w:lineRule="auto"/>
        <w:jc w:val="center"/>
        <w:rPr>
          <w:b/>
          <w:sz w:val="28"/>
          <w:szCs w:val="28"/>
        </w:rPr>
      </w:pPr>
      <w:r w:rsidRPr="001616F8">
        <w:rPr>
          <w:b/>
          <w:sz w:val="28"/>
          <w:szCs w:val="28"/>
        </w:rPr>
        <w:t>ЕСЛИ ЖЕ ВЫ ОБНАРУЖИЛИ ОЧАГ ПОЖАРА В ЛЕСУ</w:t>
      </w:r>
    </w:p>
    <w:p w:rsidR="000826CD" w:rsidRPr="004E56AB" w:rsidRDefault="000826CD" w:rsidP="000826CD">
      <w:pPr>
        <w:spacing w:after="0" w:line="240" w:lineRule="auto"/>
        <w:rPr>
          <w:sz w:val="28"/>
          <w:szCs w:val="28"/>
        </w:rPr>
      </w:pPr>
      <w:r w:rsidRPr="004E56AB">
        <w:rPr>
          <w:sz w:val="28"/>
          <w:szCs w:val="28"/>
        </w:rPr>
        <w:t>Первое что нужно сделать – это сообщить в лесную охрану, администрацию, полиции, спасателям.</w:t>
      </w:r>
    </w:p>
    <w:p w:rsidR="000826CD" w:rsidRPr="004E56AB" w:rsidRDefault="000826CD" w:rsidP="000826CD">
      <w:pPr>
        <w:spacing w:after="0" w:line="240" w:lineRule="auto"/>
        <w:rPr>
          <w:sz w:val="28"/>
          <w:szCs w:val="28"/>
        </w:rPr>
      </w:pPr>
    </w:p>
    <w:p w:rsidR="000826CD" w:rsidRPr="004E56AB" w:rsidRDefault="000826CD" w:rsidP="000826CD">
      <w:pPr>
        <w:spacing w:after="0" w:line="240" w:lineRule="auto"/>
        <w:rPr>
          <w:sz w:val="28"/>
          <w:szCs w:val="28"/>
        </w:rPr>
      </w:pPr>
      <w:r w:rsidRPr="004E56AB">
        <w:rPr>
          <w:sz w:val="28"/>
          <w:szCs w:val="28"/>
        </w:rPr>
        <w:t>Сообщив о пожаре в лесу, позаботьтесь о собственной безопасности. Во избежание трагических ситуаций вам следует совершить ряд последовательных действий.</w:t>
      </w:r>
    </w:p>
    <w:p w:rsidR="000826CD" w:rsidRPr="004E56AB" w:rsidRDefault="000826CD" w:rsidP="000826CD">
      <w:pPr>
        <w:spacing w:after="0" w:line="240" w:lineRule="auto"/>
        <w:jc w:val="center"/>
        <w:rPr>
          <w:b/>
          <w:sz w:val="28"/>
          <w:szCs w:val="28"/>
        </w:rPr>
      </w:pPr>
      <w:r w:rsidRPr="004E56AB">
        <w:rPr>
          <w:b/>
          <w:sz w:val="28"/>
          <w:szCs w:val="28"/>
        </w:rPr>
        <w:lastRenderedPageBreak/>
        <w:t>КАК СПАСТИСЬ ОТ ПОЖАРА В ЛЕСУ</w:t>
      </w:r>
    </w:p>
    <w:p w:rsidR="000826CD" w:rsidRPr="004E56AB" w:rsidRDefault="000826CD" w:rsidP="000826CD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E56AB">
        <w:rPr>
          <w:sz w:val="28"/>
          <w:szCs w:val="28"/>
        </w:rPr>
        <w:t>При обнаружении природного пожара следует немедленно предупредить всех находящихся поблизости людей и постараться покинуть опасную зону.</w:t>
      </w:r>
    </w:p>
    <w:p w:rsidR="000826CD" w:rsidRPr="004E56AB" w:rsidRDefault="000826CD" w:rsidP="000826CD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E56AB">
        <w:rPr>
          <w:sz w:val="28"/>
          <w:szCs w:val="28"/>
        </w:rPr>
        <w:t>Выходить нужно на дорогу, широкую просеку, опушку леса, к водоёму.</w:t>
      </w:r>
    </w:p>
    <w:p w:rsidR="000826CD" w:rsidRPr="004E56AB" w:rsidRDefault="000826CD" w:rsidP="000826CD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E56AB">
        <w:rPr>
          <w:sz w:val="28"/>
          <w:szCs w:val="28"/>
        </w:rPr>
        <w:t>Двигаться следует перпендикулярно к направлению распространения огня.</w:t>
      </w:r>
    </w:p>
    <w:p w:rsidR="000826CD" w:rsidRPr="004E56AB" w:rsidRDefault="000826CD" w:rsidP="000826CD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E56AB">
        <w:rPr>
          <w:sz w:val="28"/>
          <w:szCs w:val="28"/>
        </w:rPr>
        <w:t>Если обстоятельства мешают уйти от огня, нужно войти в водоём или остановиться на открытой поляне, накрывшись мокрой одеждой.</w:t>
      </w:r>
    </w:p>
    <w:p w:rsidR="000826CD" w:rsidRPr="004E56AB" w:rsidRDefault="000826CD" w:rsidP="000826CD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E56AB">
        <w:rPr>
          <w:sz w:val="28"/>
          <w:szCs w:val="28"/>
        </w:rPr>
        <w:t>Дышать лучше воздухом возле земли (он менее задымлён), прикрывая рот и нос марлевой повязкой или мокрой тряпкой.</w:t>
      </w:r>
    </w:p>
    <w:p w:rsidR="000826CD" w:rsidRPr="004E56AB" w:rsidRDefault="000826CD" w:rsidP="000826CD">
      <w:pPr>
        <w:spacing w:after="0" w:line="240" w:lineRule="auto"/>
        <w:jc w:val="center"/>
        <w:rPr>
          <w:b/>
          <w:sz w:val="28"/>
          <w:szCs w:val="28"/>
        </w:rPr>
      </w:pPr>
      <w:r w:rsidRPr="004E56AB">
        <w:rPr>
          <w:b/>
          <w:sz w:val="28"/>
          <w:szCs w:val="28"/>
        </w:rPr>
        <w:t>ПОМНИТЕ!</w:t>
      </w:r>
    </w:p>
    <w:p w:rsidR="000826CD" w:rsidRPr="004E56AB" w:rsidRDefault="000826CD" w:rsidP="000826CD">
      <w:pPr>
        <w:spacing w:after="0" w:line="240" w:lineRule="auto"/>
        <w:jc w:val="center"/>
        <w:rPr>
          <w:b/>
          <w:sz w:val="28"/>
          <w:szCs w:val="28"/>
        </w:rPr>
      </w:pPr>
      <w:r w:rsidRPr="004E56AB">
        <w:rPr>
          <w:b/>
          <w:sz w:val="28"/>
          <w:szCs w:val="28"/>
        </w:rPr>
        <w:t>Соблюдая правила пожарной безопасности и поведения в лесу, вы предупредите возникновение пожаров.</w:t>
      </w:r>
    </w:p>
    <w:p w:rsidR="000826CD" w:rsidRPr="005E4875" w:rsidRDefault="000826CD" w:rsidP="000826CD">
      <w:pPr>
        <w:jc w:val="center"/>
        <w:rPr>
          <w:b/>
          <w:sz w:val="28"/>
          <w:szCs w:val="28"/>
        </w:rPr>
      </w:pPr>
      <w:r w:rsidRPr="004E56AB">
        <w:rPr>
          <w:b/>
          <w:sz w:val="28"/>
          <w:szCs w:val="28"/>
        </w:rPr>
        <w:t xml:space="preserve">      </w:t>
      </w:r>
    </w:p>
    <w:p w:rsidR="000826CD" w:rsidRPr="004E56AB" w:rsidRDefault="000826CD" w:rsidP="000826CD">
      <w:pPr>
        <w:spacing w:after="0" w:line="240" w:lineRule="auto"/>
        <w:rPr>
          <w:sz w:val="28"/>
          <w:szCs w:val="28"/>
        </w:rPr>
      </w:pPr>
    </w:p>
    <w:p w:rsidR="000826CD" w:rsidRPr="004E56AB" w:rsidRDefault="000826CD" w:rsidP="000826CD">
      <w:pPr>
        <w:spacing w:after="0" w:line="240" w:lineRule="auto"/>
        <w:rPr>
          <w:sz w:val="28"/>
          <w:szCs w:val="28"/>
        </w:rPr>
      </w:pPr>
      <w:r w:rsidRPr="004E56AB">
        <w:rPr>
          <w:sz w:val="28"/>
          <w:szCs w:val="28"/>
        </w:rPr>
        <w:t xml:space="preserve">Начальник ПЧ №130 п. Кропоткин            </w:t>
      </w:r>
      <w:r>
        <w:rPr>
          <w:sz w:val="28"/>
          <w:szCs w:val="28"/>
        </w:rPr>
        <w:t xml:space="preserve">    </w:t>
      </w:r>
      <w:r w:rsidRPr="004E56AB">
        <w:rPr>
          <w:sz w:val="28"/>
          <w:szCs w:val="28"/>
        </w:rPr>
        <w:t>Н.Н. Шапка</w:t>
      </w:r>
    </w:p>
    <w:p w:rsidR="000826CD" w:rsidRPr="004E56AB" w:rsidRDefault="000826CD" w:rsidP="000826CD">
      <w:pPr>
        <w:spacing w:after="0" w:line="240" w:lineRule="auto"/>
        <w:rPr>
          <w:sz w:val="28"/>
          <w:szCs w:val="28"/>
        </w:rPr>
      </w:pPr>
    </w:p>
    <w:p w:rsidR="000826CD" w:rsidRPr="004E56AB" w:rsidRDefault="000826CD" w:rsidP="000826CD">
      <w:pPr>
        <w:jc w:val="center"/>
        <w:rPr>
          <w:b/>
          <w:sz w:val="28"/>
          <w:szCs w:val="28"/>
        </w:rPr>
      </w:pPr>
    </w:p>
    <w:p w:rsidR="000826CD" w:rsidRPr="004E56AB" w:rsidRDefault="000826CD" w:rsidP="000826CD">
      <w:pPr>
        <w:jc w:val="center"/>
        <w:rPr>
          <w:b/>
          <w:sz w:val="28"/>
          <w:szCs w:val="28"/>
        </w:rPr>
      </w:pPr>
    </w:p>
    <w:p w:rsidR="007339AF" w:rsidRDefault="007339AF"/>
    <w:sectPr w:rsidR="007339AF" w:rsidSect="0073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96D" w:rsidRDefault="00AD196D" w:rsidP="001616F8">
      <w:pPr>
        <w:spacing w:after="0" w:line="240" w:lineRule="auto"/>
      </w:pPr>
      <w:r>
        <w:separator/>
      </w:r>
    </w:p>
  </w:endnote>
  <w:endnote w:type="continuationSeparator" w:id="0">
    <w:p w:rsidR="00AD196D" w:rsidRDefault="00AD196D" w:rsidP="0016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96D" w:rsidRDefault="00AD196D" w:rsidP="001616F8">
      <w:pPr>
        <w:spacing w:after="0" w:line="240" w:lineRule="auto"/>
      </w:pPr>
      <w:r>
        <w:separator/>
      </w:r>
    </w:p>
  </w:footnote>
  <w:footnote w:type="continuationSeparator" w:id="0">
    <w:p w:rsidR="00AD196D" w:rsidRDefault="00AD196D" w:rsidP="00161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A2519"/>
    <w:multiLevelType w:val="hybridMultilevel"/>
    <w:tmpl w:val="C09A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11678"/>
    <w:multiLevelType w:val="hybridMultilevel"/>
    <w:tmpl w:val="38CA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2651D"/>
    <w:multiLevelType w:val="hybridMultilevel"/>
    <w:tmpl w:val="9090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CD"/>
    <w:rsid w:val="000826CD"/>
    <w:rsid w:val="001616F8"/>
    <w:rsid w:val="002B534D"/>
    <w:rsid w:val="003F6E90"/>
    <w:rsid w:val="007339AF"/>
    <w:rsid w:val="00AD196D"/>
    <w:rsid w:val="00C0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A0677-2722-4D41-A7F2-E8BD51F2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6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61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16F8"/>
  </w:style>
  <w:style w:type="paragraph" w:styleId="a6">
    <w:name w:val="footer"/>
    <w:basedOn w:val="a"/>
    <w:link w:val="a7"/>
    <w:uiPriority w:val="99"/>
    <w:semiHidden/>
    <w:unhideWhenUsed/>
    <w:rsid w:val="00161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1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2018-04-26T00:04:00Z</dcterms:created>
  <dcterms:modified xsi:type="dcterms:W3CDTF">2018-04-26T00:04:00Z</dcterms:modified>
</cp:coreProperties>
</file>