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4819" w:right="0"/>
        <w:rPr>
          <w:rFonts w:ascii="Times New Roman" w:hAnsi="Times New Roman"/>
        </w:rPr>
      </w:pPr>
      <w:r>
        <w:rPr>
          <w:rFonts w:ascii="Times New Roman" w:hAnsi="Times New Roman"/>
        </w:rPr>
        <w:t>Главам муниципальных образований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exact" w:line="24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ИНФОРМАЦИЯ</w:t>
      </w:r>
    </w:p>
    <w:p>
      <w:pPr>
        <w:pStyle w:val="Normal"/>
        <w:spacing w:lineRule="exact" w:line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размещения на официальных сайтах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В рамках соглашений о взаимодействии, а также для обеспечения доступности информации о деятельности прокуратуры г. Бодайбо прошу опубликовать на официальных сайтах муниципальных образований в созданных вкладках следующую информацию.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Заголовок: «</w:t>
      </w:r>
      <w:r>
        <w:rPr>
          <w:rFonts w:ascii="Times New Roman" w:hAnsi="Times New Roman"/>
        </w:rPr>
        <w:t>Изменения в законодательстве о дополнительных гарантиях по социальной поддержке детей-сирот и детей, оставшихся без попечения родителей</w:t>
      </w:r>
      <w:r>
        <w:rPr>
          <w:rFonts w:ascii="Times New Roman" w:hAnsi="Times New Roman"/>
        </w:rPr>
        <w:t>».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С 15 декабря 2025 г. вступили в силу изменения, внесенные в статьи 8 и 8.1 Федерального закона «О дополнительных гарантиях по социальной поддержке детей-сирот и детей, оставшихся без попечения родителей», которыми предусмотрено преимущественное право на обеспечение жилыми помещениями лицам из числа детей-сирот и детей, оставшихся без попечения родителей, выполнявшим задачи по отражению вооруженного вторжения на территориях Российской Федерации, прилегающих к районам проведения специальной военной операции.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Указанные лица имеют преимущественное право на обеспечение жилыми помещениями (на предоставление выплаты на приобретение благоустроенного жилого помещения) перед другими лицами, включенными в список детей-сирот в соответствии с пунктом 3 статьи 8 настоящего закона.</w:t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/>
      </w:r>
    </w:p>
    <w:p>
      <w:pPr>
        <w:pStyle w:val="Normal"/>
        <w:ind w:firstLine="709" w:left="0" w:right="0"/>
        <w:rPr>
          <w:rFonts w:ascii="Times New Roman" w:hAnsi="Times New Roman"/>
        </w:rPr>
      </w:pPr>
      <w:r>
        <w:rPr/>
      </w:r>
    </w:p>
    <w:p>
      <w:pPr>
        <w:pStyle w:val="Normal"/>
        <w:spacing w:lineRule="exact" w:line="240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  <w:b w:val="false"/>
        </w:rPr>
        <w:t>Заместитель прокурора города</w:t>
      </w:r>
    </w:p>
    <w:p>
      <w:pPr>
        <w:pStyle w:val="Normal"/>
        <w:spacing w:lineRule="exact" w:line="240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Normal"/>
        <w:spacing w:lineRule="exact" w:line="240"/>
        <w:ind w:hanging="0" w:left="0" w:right="0"/>
        <w:rPr>
          <w:rFonts w:ascii="Times New Roman" w:hAnsi="Times New Roman"/>
          <w:b w:val="false"/>
        </w:rPr>
      </w:pPr>
      <w:r>
        <w:rPr>
          <w:rFonts w:ascii="Times New Roman" w:hAnsi="Times New Roman"/>
        </w:rPr>
        <w:t>советник юстиции</w:t>
        <w:tab/>
        <w:tab/>
        <w:tab/>
        <w:tab/>
        <w:tab/>
        <w:tab/>
        <w:tab/>
        <w:tab/>
        <w:t xml:space="preserve">       С.С. Шарин</w:t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hanging="0" w:left="0" w:right="0"/>
        <w:rPr>
          <w:rFonts w:ascii="Times New Roman" w:hAnsi="Times New Roman"/>
          <w:b w:val="false"/>
          <w:sz w:val="22"/>
        </w:rPr>
      </w:pPr>
      <w:r>
        <w:rPr>
          <w:rFonts w:ascii="Times New Roman" w:hAnsi="Times New Roman"/>
          <w:sz w:val="22"/>
        </w:rPr>
        <w:t>Л.Н. Пущиенко, 5-12-81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304" w:right="737" w:gutter="0" w:header="72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2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9464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94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96.6pt;margin-top:0.05pt;width:99.95pt;height:23.15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user3"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user2"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12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LibreOffice/24.8.7.2$Linux_X86_64 LibreOffice_project/480$Build-2</Application>
  <AppVersion>15.0000</AppVersion>
  <Pages>1</Pages>
  <Words>163</Words>
  <Characters>1161</Characters>
  <CharactersWithSpaces>1328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2026-03-13T13:11:06Z</dcterms:created>
  <dc:creator/>
  <dc:description/>
  <dc:language>ru-RU</dc:language>
  <cp:lastModifiedBy/>
  <dcterms:modified xsi:type="dcterms:W3CDTF">2026-03-15T08:59:45Z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