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/>
          <w:b/>
          <w:sz w:val="24"/>
          <w:szCs w:val="24"/>
        </w:rPr>
        <w:t xml:space="preserve"> 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DB5552" w:rsidRDefault="00F721C6" w:rsidP="0071086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</w:t>
      </w:r>
      <w:r w:rsidR="005C16AC">
        <w:rPr>
          <w:rFonts w:ascii="Times New Roman" w:hAnsi="Times New Roman"/>
          <w:b/>
          <w:sz w:val="24"/>
          <w:szCs w:val="24"/>
        </w:rPr>
        <w:t>5</w:t>
      </w:r>
      <w:r w:rsidR="00DB5552" w:rsidRPr="00DB5552">
        <w:rPr>
          <w:rFonts w:ascii="Times New Roman" w:hAnsi="Times New Roman"/>
          <w:b/>
          <w:sz w:val="24"/>
          <w:szCs w:val="24"/>
        </w:rPr>
        <w:t>»</w:t>
      </w:r>
      <w:r w:rsidR="00415BE8" w:rsidRPr="00DB5552">
        <w:rPr>
          <w:rFonts w:ascii="Times New Roman" w:hAnsi="Times New Roman"/>
          <w:b/>
          <w:sz w:val="24"/>
          <w:szCs w:val="24"/>
        </w:rPr>
        <w:t xml:space="preserve"> </w:t>
      </w:r>
      <w:r w:rsidR="005C16AC">
        <w:rPr>
          <w:rFonts w:ascii="Times New Roman" w:hAnsi="Times New Roman"/>
          <w:b/>
          <w:sz w:val="24"/>
          <w:szCs w:val="24"/>
        </w:rPr>
        <w:t>февраля</w:t>
      </w:r>
      <w:r w:rsidR="00DB5552" w:rsidRPr="00DB5552">
        <w:rPr>
          <w:rFonts w:ascii="Times New Roman" w:hAnsi="Times New Roman"/>
          <w:b/>
          <w:sz w:val="24"/>
          <w:szCs w:val="24"/>
        </w:rPr>
        <w:t xml:space="preserve"> 20</w:t>
      </w:r>
      <w:r w:rsidR="005C16AC">
        <w:rPr>
          <w:rFonts w:ascii="Times New Roman" w:hAnsi="Times New Roman"/>
          <w:b/>
          <w:sz w:val="24"/>
          <w:szCs w:val="24"/>
        </w:rPr>
        <w:t>21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г.            </w:t>
      </w:r>
      <w:r w:rsidR="005C16A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10866" w:rsidRPr="00DB5552">
        <w:rPr>
          <w:rFonts w:ascii="Times New Roman" w:hAnsi="Times New Roman"/>
          <w:b/>
          <w:sz w:val="24"/>
          <w:szCs w:val="24"/>
        </w:rPr>
        <w:t>п. Кропоткин</w:t>
      </w:r>
      <w:r w:rsidR="00DB555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A4C95" w:rsidRPr="00DB555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</w:t>
      </w:r>
      <w:r w:rsidR="00415BE8" w:rsidRPr="00DB5552">
        <w:rPr>
          <w:rFonts w:ascii="Times New Roman" w:hAnsi="Times New Roman"/>
          <w:b/>
          <w:sz w:val="24"/>
          <w:szCs w:val="24"/>
        </w:rPr>
        <w:t xml:space="preserve">     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№ </w:t>
      </w:r>
      <w:r w:rsidR="005C16AC">
        <w:rPr>
          <w:rFonts w:ascii="Times New Roman" w:hAnsi="Times New Roman"/>
          <w:b/>
          <w:sz w:val="24"/>
          <w:szCs w:val="24"/>
        </w:rPr>
        <w:t>20</w:t>
      </w:r>
      <w:r w:rsidR="00710866" w:rsidRPr="00DB5552">
        <w:rPr>
          <w:rFonts w:ascii="Times New Roman" w:hAnsi="Times New Roman"/>
          <w:b/>
          <w:sz w:val="24"/>
          <w:szCs w:val="24"/>
        </w:rPr>
        <w:t>-п</w:t>
      </w:r>
    </w:p>
    <w:p w:rsidR="00860473" w:rsidRDefault="0086047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60473" w:rsidRDefault="0086047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F11F2" w:rsidRDefault="00EF11F2" w:rsidP="00F721C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F721C6">
        <w:rPr>
          <w:rFonts w:ascii="Times New Roman" w:hAnsi="Times New Roman"/>
          <w:sz w:val="24"/>
          <w:szCs w:val="24"/>
        </w:rPr>
        <w:t>увеличении уставного фонда</w:t>
      </w:r>
    </w:p>
    <w:p w:rsidR="00F721C6" w:rsidRDefault="00F721C6" w:rsidP="00F721C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унитарного предприятия</w:t>
      </w:r>
    </w:p>
    <w:p w:rsidR="00F721C6" w:rsidRPr="00E44CE1" w:rsidRDefault="00F721C6" w:rsidP="00F721C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«Тепловодоцентраль»</w:t>
      </w:r>
    </w:p>
    <w:p w:rsidR="00710866" w:rsidRPr="00E44CE1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CA" w:rsidRPr="00D835C7" w:rsidRDefault="005540CA" w:rsidP="00DD47E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10866" w:rsidRPr="00637FE3" w:rsidRDefault="00F721C6" w:rsidP="00DD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14.11.2002 года № 161-ФЗ «О государственных и муниципальных унитарных предприятиях», решением Думы Кропоткинского городского поселения № 51 от 23.11.2017 года</w:t>
      </w:r>
      <w:r w:rsidRPr="00F7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7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решений о создании, реорганизации,</w:t>
      </w:r>
      <w:r w:rsidR="00D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муниципальных предприятий</w:t>
      </w:r>
      <w:r w:rsidR="00DD47E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F0" w:rsidRPr="00637FE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10866" w:rsidRPr="00637FE3">
        <w:rPr>
          <w:rFonts w:ascii="Times New Roman" w:hAnsi="Times New Roman" w:cs="Times New Roman"/>
          <w:sz w:val="24"/>
          <w:szCs w:val="24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710866" w:rsidRPr="00637FE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0866" w:rsidRDefault="00710866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AF0" w:rsidRPr="00003AF0">
        <w:rPr>
          <w:rFonts w:ascii="Times New Roman" w:hAnsi="Times New Roman"/>
          <w:sz w:val="24"/>
          <w:szCs w:val="24"/>
        </w:rPr>
        <w:t xml:space="preserve"> </w:t>
      </w:r>
      <w:r w:rsidR="00DD47EB">
        <w:rPr>
          <w:rFonts w:ascii="Times New Roman" w:hAnsi="Times New Roman"/>
          <w:sz w:val="24"/>
          <w:szCs w:val="24"/>
        </w:rPr>
        <w:t xml:space="preserve">Увеличить уставный фонд муниципального унитарного предприятия «Тепловодоцентраль» на </w:t>
      </w:r>
      <w:r w:rsidR="005C16AC">
        <w:rPr>
          <w:rFonts w:ascii="Times New Roman" w:hAnsi="Times New Roman"/>
          <w:sz w:val="24"/>
          <w:szCs w:val="24"/>
        </w:rPr>
        <w:t>22440000</w:t>
      </w:r>
      <w:r w:rsidR="00DD47EB">
        <w:rPr>
          <w:rFonts w:ascii="Times New Roman" w:hAnsi="Times New Roman"/>
          <w:sz w:val="24"/>
          <w:szCs w:val="24"/>
        </w:rPr>
        <w:t xml:space="preserve"> (</w:t>
      </w:r>
      <w:r w:rsidR="005C16AC">
        <w:rPr>
          <w:rFonts w:ascii="Times New Roman" w:hAnsi="Times New Roman"/>
          <w:sz w:val="24"/>
          <w:szCs w:val="24"/>
        </w:rPr>
        <w:t>двадцать два миллиона четыреста сорок тысяч</w:t>
      </w:r>
      <w:r w:rsidR="00DD47EB">
        <w:rPr>
          <w:rFonts w:ascii="Times New Roman" w:hAnsi="Times New Roman"/>
          <w:sz w:val="24"/>
          <w:szCs w:val="24"/>
        </w:rPr>
        <w:t>) рублей.</w:t>
      </w:r>
    </w:p>
    <w:p w:rsidR="00DD47EB" w:rsidRDefault="00DD47EB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Источником средств определить средства бюджета Кропоткинского му</w:t>
      </w:r>
      <w:r w:rsidR="005C16AC">
        <w:rPr>
          <w:rFonts w:ascii="Times New Roman" w:hAnsi="Times New Roman"/>
          <w:sz w:val="24"/>
          <w:szCs w:val="24"/>
        </w:rPr>
        <w:t>ниципального образования на 2021</w:t>
      </w:r>
      <w:r>
        <w:rPr>
          <w:rFonts w:ascii="Times New Roman" w:hAnsi="Times New Roman"/>
          <w:sz w:val="24"/>
          <w:szCs w:val="24"/>
        </w:rPr>
        <w:t xml:space="preserve"> год, предусмотренные на цели увеличения стоимости акций и иных форм участия в капитале.</w:t>
      </w:r>
    </w:p>
    <w:p w:rsidR="00DD47EB" w:rsidRDefault="00DD47EB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Внести изменения в Устав</w:t>
      </w:r>
      <w:r w:rsidRPr="00DD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унитарного предприятия «Тепловодоцентраль».</w:t>
      </w:r>
    </w:p>
    <w:p w:rsidR="00DD47EB" w:rsidRDefault="00DD47EB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Директору муниципального унитарного предприятия «Те</w:t>
      </w:r>
      <w:r w:rsidR="005C16AC">
        <w:rPr>
          <w:rFonts w:ascii="Times New Roman" w:hAnsi="Times New Roman"/>
          <w:sz w:val="24"/>
          <w:szCs w:val="24"/>
        </w:rPr>
        <w:t>пловодоцентраль» Голо</w:t>
      </w:r>
      <w:bookmarkStart w:id="0" w:name="_GoBack"/>
      <w:bookmarkEnd w:id="0"/>
      <w:r w:rsidR="005C16AC">
        <w:rPr>
          <w:rFonts w:ascii="Times New Roman" w:hAnsi="Times New Roman"/>
          <w:sz w:val="24"/>
          <w:szCs w:val="24"/>
        </w:rPr>
        <w:t>вановой О.В.</w:t>
      </w:r>
      <w:r>
        <w:rPr>
          <w:rFonts w:ascii="Times New Roman" w:hAnsi="Times New Roman"/>
          <w:sz w:val="24"/>
          <w:szCs w:val="24"/>
        </w:rPr>
        <w:t>:</w:t>
      </w:r>
    </w:p>
    <w:p w:rsidR="00DD47EB" w:rsidRDefault="00DD47EB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установленный срок обеспечить государственную регистрацию</w:t>
      </w:r>
      <w:r w:rsidR="001C181F">
        <w:rPr>
          <w:rFonts w:ascii="Times New Roman" w:hAnsi="Times New Roman"/>
          <w:sz w:val="24"/>
          <w:szCs w:val="24"/>
        </w:rPr>
        <w:t xml:space="preserve"> изменений, вносимых в Устав муниципального предприятия;</w:t>
      </w:r>
    </w:p>
    <w:p w:rsidR="001C181F" w:rsidRDefault="001C181F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течение 10 календарных дней с момента государственной регистрации изменений, вносимых в Устав муниципального предприятия, представить в администрацию Кропоткинского городского поселения соответствующий экземпляр изменений с отметкой органа, осуществляющего государственную регистрацию юридических лиц.</w:t>
      </w:r>
    </w:p>
    <w:p w:rsidR="001C181F" w:rsidRDefault="001C181F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DD47EB" w:rsidRDefault="00DD47EB" w:rsidP="00DD47EB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11F2" w:rsidRDefault="00EF11F2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F11F2" w:rsidRPr="00D835C7" w:rsidRDefault="00EF11F2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DB5552" w:rsidRDefault="001C181F" w:rsidP="007108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0866" w:rsidRPr="00D835C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710866" w:rsidRPr="00D835C7">
        <w:rPr>
          <w:rFonts w:ascii="Times New Roman" w:hAnsi="Times New Roman"/>
          <w:sz w:val="24"/>
          <w:szCs w:val="24"/>
        </w:rPr>
        <w:t xml:space="preserve"> Кропоткинского</w:t>
      </w:r>
      <w:r w:rsidR="00393749">
        <w:rPr>
          <w:rFonts w:ascii="Times New Roman" w:hAnsi="Times New Roman"/>
          <w:sz w:val="24"/>
          <w:szCs w:val="24"/>
        </w:rPr>
        <w:t xml:space="preserve"> </w:t>
      </w:r>
    </w:p>
    <w:p w:rsidR="00710866" w:rsidRDefault="001C181F" w:rsidP="007108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93749">
        <w:rPr>
          <w:rFonts w:ascii="Times New Roman" w:hAnsi="Times New Roman"/>
          <w:sz w:val="24"/>
          <w:szCs w:val="24"/>
        </w:rPr>
        <w:t>униципального</w:t>
      </w:r>
      <w:r w:rsidR="00DB5552">
        <w:rPr>
          <w:rFonts w:ascii="Times New Roman" w:hAnsi="Times New Roman"/>
          <w:sz w:val="24"/>
          <w:szCs w:val="24"/>
        </w:rPr>
        <w:t xml:space="preserve"> образования   </w:t>
      </w:r>
      <w:r w:rsidR="00710866" w:rsidRPr="00D835C7">
        <w:rPr>
          <w:rFonts w:ascii="Times New Roman" w:hAnsi="Times New Roman"/>
          <w:sz w:val="24"/>
          <w:szCs w:val="24"/>
        </w:rPr>
        <w:t xml:space="preserve">                           </w:t>
      </w:r>
      <w:r w:rsidR="00DB5552">
        <w:rPr>
          <w:rFonts w:ascii="Times New Roman" w:hAnsi="Times New Roman"/>
          <w:sz w:val="24"/>
          <w:szCs w:val="24"/>
        </w:rPr>
        <w:t xml:space="preserve">                </w:t>
      </w:r>
      <w:r w:rsidR="00710866">
        <w:rPr>
          <w:rFonts w:ascii="Times New Roman" w:hAnsi="Times New Roman"/>
          <w:sz w:val="24"/>
          <w:szCs w:val="24"/>
        </w:rPr>
        <w:t xml:space="preserve">    </w:t>
      </w:r>
      <w:r w:rsidR="003B0459">
        <w:rPr>
          <w:rFonts w:ascii="Times New Roman" w:hAnsi="Times New Roman"/>
          <w:sz w:val="24"/>
          <w:szCs w:val="24"/>
        </w:rPr>
        <w:t xml:space="preserve">    </w:t>
      </w:r>
      <w:r w:rsidR="0071086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О.В. Коробов</w:t>
      </w: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Pr="00A67BBD" w:rsidRDefault="00E35731" w:rsidP="00E3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</w:p>
    <w:sectPr w:rsidR="00E35731" w:rsidRPr="00A67BBD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FD" w:rsidRDefault="006048FD" w:rsidP="000D711F">
      <w:pPr>
        <w:spacing w:after="0" w:line="240" w:lineRule="auto"/>
      </w:pPr>
      <w:r>
        <w:separator/>
      </w:r>
    </w:p>
  </w:endnote>
  <w:endnote w:type="continuationSeparator" w:id="0">
    <w:p w:rsidR="006048FD" w:rsidRDefault="006048F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FD" w:rsidRDefault="006048FD" w:rsidP="000D711F">
      <w:pPr>
        <w:spacing w:after="0" w:line="240" w:lineRule="auto"/>
      </w:pPr>
      <w:r>
        <w:separator/>
      </w:r>
    </w:p>
  </w:footnote>
  <w:footnote w:type="continuationSeparator" w:id="0">
    <w:p w:rsidR="006048FD" w:rsidRDefault="006048FD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3AF0"/>
    <w:rsid w:val="00015B96"/>
    <w:rsid w:val="00030316"/>
    <w:rsid w:val="0004291F"/>
    <w:rsid w:val="00070CC5"/>
    <w:rsid w:val="00086DA6"/>
    <w:rsid w:val="000D711F"/>
    <w:rsid w:val="001112F6"/>
    <w:rsid w:val="00117A0E"/>
    <w:rsid w:val="001506A1"/>
    <w:rsid w:val="0015230A"/>
    <w:rsid w:val="0015718A"/>
    <w:rsid w:val="001642E8"/>
    <w:rsid w:val="0017362E"/>
    <w:rsid w:val="00186A2D"/>
    <w:rsid w:val="001931D2"/>
    <w:rsid w:val="001A2F82"/>
    <w:rsid w:val="001C181F"/>
    <w:rsid w:val="00220385"/>
    <w:rsid w:val="00223603"/>
    <w:rsid w:val="002321C2"/>
    <w:rsid w:val="00294A5A"/>
    <w:rsid w:val="002A470F"/>
    <w:rsid w:val="002B4AB6"/>
    <w:rsid w:val="002C3F9D"/>
    <w:rsid w:val="00391225"/>
    <w:rsid w:val="00393749"/>
    <w:rsid w:val="003A08C6"/>
    <w:rsid w:val="003B0459"/>
    <w:rsid w:val="00415BE8"/>
    <w:rsid w:val="00425574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16418"/>
    <w:rsid w:val="00533347"/>
    <w:rsid w:val="005347C9"/>
    <w:rsid w:val="00553B24"/>
    <w:rsid w:val="005540CA"/>
    <w:rsid w:val="00563645"/>
    <w:rsid w:val="00572EFF"/>
    <w:rsid w:val="005C16AC"/>
    <w:rsid w:val="005E20E2"/>
    <w:rsid w:val="005F152A"/>
    <w:rsid w:val="005F25E8"/>
    <w:rsid w:val="006048FD"/>
    <w:rsid w:val="00611A87"/>
    <w:rsid w:val="00634DA2"/>
    <w:rsid w:val="00637FE3"/>
    <w:rsid w:val="00645BD5"/>
    <w:rsid w:val="00662BE0"/>
    <w:rsid w:val="00675B4F"/>
    <w:rsid w:val="00677FC6"/>
    <w:rsid w:val="00696183"/>
    <w:rsid w:val="006A3FC7"/>
    <w:rsid w:val="006B0E88"/>
    <w:rsid w:val="006D099E"/>
    <w:rsid w:val="006E73C8"/>
    <w:rsid w:val="00706E0E"/>
    <w:rsid w:val="00710866"/>
    <w:rsid w:val="00721D97"/>
    <w:rsid w:val="007460CC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60473"/>
    <w:rsid w:val="008A0BD3"/>
    <w:rsid w:val="008C00A9"/>
    <w:rsid w:val="008E4ACE"/>
    <w:rsid w:val="009073A9"/>
    <w:rsid w:val="00925C2A"/>
    <w:rsid w:val="00936DBE"/>
    <w:rsid w:val="009A0D5E"/>
    <w:rsid w:val="009A1B5D"/>
    <w:rsid w:val="009A1E0E"/>
    <w:rsid w:val="009A4C95"/>
    <w:rsid w:val="009F1B6E"/>
    <w:rsid w:val="00A058F2"/>
    <w:rsid w:val="00A35D1B"/>
    <w:rsid w:val="00A427FE"/>
    <w:rsid w:val="00A47811"/>
    <w:rsid w:val="00A67BBD"/>
    <w:rsid w:val="00A72F25"/>
    <w:rsid w:val="00A920CC"/>
    <w:rsid w:val="00AA0FD0"/>
    <w:rsid w:val="00AB0D9C"/>
    <w:rsid w:val="00AD4ADD"/>
    <w:rsid w:val="00AF6750"/>
    <w:rsid w:val="00B01AD7"/>
    <w:rsid w:val="00B045D3"/>
    <w:rsid w:val="00B1721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3314B"/>
    <w:rsid w:val="00C50FBE"/>
    <w:rsid w:val="00C51CB8"/>
    <w:rsid w:val="00C557AC"/>
    <w:rsid w:val="00CA09F2"/>
    <w:rsid w:val="00CA4E0A"/>
    <w:rsid w:val="00CA5386"/>
    <w:rsid w:val="00CB1598"/>
    <w:rsid w:val="00CD4ADC"/>
    <w:rsid w:val="00D05E43"/>
    <w:rsid w:val="00D16BFB"/>
    <w:rsid w:val="00D23C14"/>
    <w:rsid w:val="00D8135B"/>
    <w:rsid w:val="00D95EB9"/>
    <w:rsid w:val="00DA02C9"/>
    <w:rsid w:val="00DA47E8"/>
    <w:rsid w:val="00DB0A9C"/>
    <w:rsid w:val="00DB5552"/>
    <w:rsid w:val="00DD47EB"/>
    <w:rsid w:val="00DD5122"/>
    <w:rsid w:val="00E040CF"/>
    <w:rsid w:val="00E35731"/>
    <w:rsid w:val="00E74724"/>
    <w:rsid w:val="00EC4F2E"/>
    <w:rsid w:val="00EF11F2"/>
    <w:rsid w:val="00F60C58"/>
    <w:rsid w:val="00F70A4E"/>
    <w:rsid w:val="00F721C6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465-5FF1-493C-B23D-B8F478A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6</cp:revision>
  <cp:lastPrinted>2021-02-15T03:17:00Z</cp:lastPrinted>
  <dcterms:created xsi:type="dcterms:W3CDTF">2019-06-06T05:10:00Z</dcterms:created>
  <dcterms:modified xsi:type="dcterms:W3CDTF">2021-02-15T03:19:00Z</dcterms:modified>
</cp:coreProperties>
</file>