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bookmarkStart w:id="0" w:name="_GoBack"/>
      <w:bookmarkEnd w:id="0"/>
      <w:r w:rsidRPr="004C7B7E">
        <w:rPr>
          <w:b/>
          <w:sz w:val="24"/>
          <w:szCs w:val="24"/>
        </w:rPr>
        <w:t>РОССИЙСКАЯ ФЕДЕРАЦИЯ</w:t>
      </w:r>
    </w:p>
    <w:p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6A503C" w:rsidRPr="004C7B7E" w:rsidRDefault="002C0110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19 октября</w:t>
      </w:r>
      <w:r w:rsidR="00F47A83">
        <w:rPr>
          <w:b/>
          <w:sz w:val="24"/>
          <w:szCs w:val="24"/>
        </w:rPr>
        <w:t xml:space="preserve"> </w:t>
      </w:r>
      <w:r w:rsidR="00985393">
        <w:rPr>
          <w:b/>
          <w:sz w:val="24"/>
          <w:szCs w:val="24"/>
        </w:rPr>
        <w:t>2022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>
        <w:rPr>
          <w:b/>
          <w:sz w:val="24"/>
          <w:szCs w:val="24"/>
        </w:rPr>
        <w:t xml:space="preserve">                    </w:t>
      </w:r>
      <w:r w:rsidR="004F76DD">
        <w:rPr>
          <w:b/>
          <w:sz w:val="24"/>
          <w:szCs w:val="24"/>
        </w:rPr>
        <w:t xml:space="preserve">    </w:t>
      </w:r>
      <w:r w:rsidR="00BD2CA9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236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2C0110" w:rsidRDefault="002C0110" w:rsidP="002C0110">
      <w:pPr>
        <w:jc w:val="both"/>
        <w:rPr>
          <w:sz w:val="24"/>
          <w:szCs w:val="24"/>
        </w:rPr>
      </w:pPr>
      <w:r>
        <w:rPr>
          <w:sz w:val="24"/>
          <w:szCs w:val="24"/>
        </w:rPr>
        <w:t>Об утверждении Положения об обеспечении</w:t>
      </w:r>
    </w:p>
    <w:p w:rsidR="002C0110" w:rsidRDefault="002C0110" w:rsidP="002C0110">
      <w:pPr>
        <w:jc w:val="both"/>
        <w:rPr>
          <w:sz w:val="24"/>
          <w:szCs w:val="24"/>
        </w:rPr>
      </w:pPr>
      <w:r>
        <w:rPr>
          <w:sz w:val="24"/>
          <w:szCs w:val="24"/>
        </w:rPr>
        <w:t>готовности коммунальных служб к работе</w:t>
      </w:r>
    </w:p>
    <w:p w:rsidR="000B4177" w:rsidRDefault="002C0110" w:rsidP="000B417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условиях военного времени </w:t>
      </w:r>
      <w:r w:rsidR="000B4177">
        <w:rPr>
          <w:sz w:val="24"/>
          <w:szCs w:val="24"/>
        </w:rPr>
        <w:t xml:space="preserve">на территории </w:t>
      </w:r>
    </w:p>
    <w:p w:rsidR="000B4177" w:rsidRPr="001D0520" w:rsidRDefault="000B4177" w:rsidP="000B417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муниципального образования </w:t>
      </w:r>
    </w:p>
    <w:p w:rsidR="004153CE" w:rsidRPr="004153CE" w:rsidRDefault="004153CE" w:rsidP="00F47A83">
      <w:pPr>
        <w:jc w:val="both"/>
        <w:rPr>
          <w:sz w:val="24"/>
          <w:szCs w:val="24"/>
        </w:rPr>
      </w:pPr>
    </w:p>
    <w:p w:rsidR="002C0110" w:rsidRPr="002C0110" w:rsidRDefault="00F47A83" w:rsidP="002C0110">
      <w:pPr>
        <w:jc w:val="both"/>
        <w:rPr>
          <w:bCs/>
          <w:color w:val="000000"/>
          <w:sz w:val="24"/>
          <w:szCs w:val="26"/>
        </w:rPr>
      </w:pPr>
      <w:r>
        <w:rPr>
          <w:sz w:val="24"/>
          <w:szCs w:val="24"/>
        </w:rPr>
        <w:t xml:space="preserve">           </w:t>
      </w:r>
      <w:r w:rsidR="002C0110" w:rsidRPr="002C0110">
        <w:rPr>
          <w:bCs/>
          <w:color w:val="000000"/>
          <w:sz w:val="24"/>
          <w:szCs w:val="26"/>
        </w:rPr>
        <w:t>В соответствии с Федерал</w:t>
      </w:r>
      <w:r w:rsidR="007C7B21">
        <w:rPr>
          <w:bCs/>
          <w:color w:val="000000"/>
          <w:sz w:val="24"/>
          <w:szCs w:val="26"/>
        </w:rPr>
        <w:t xml:space="preserve">ьным законом от 12.02.1998 </w:t>
      </w:r>
      <w:proofErr w:type="gramStart"/>
      <w:r w:rsidR="007C7B21">
        <w:rPr>
          <w:bCs/>
          <w:color w:val="000000"/>
          <w:sz w:val="24"/>
          <w:szCs w:val="26"/>
        </w:rPr>
        <w:t xml:space="preserve">года  </w:t>
      </w:r>
      <w:r w:rsidR="002C0110" w:rsidRPr="002C0110">
        <w:rPr>
          <w:bCs/>
          <w:color w:val="000000"/>
          <w:sz w:val="24"/>
          <w:szCs w:val="26"/>
        </w:rPr>
        <w:t>№</w:t>
      </w:r>
      <w:proofErr w:type="gramEnd"/>
      <w:r w:rsidR="002C0110" w:rsidRPr="002C0110">
        <w:rPr>
          <w:bCs/>
          <w:color w:val="000000"/>
          <w:sz w:val="24"/>
          <w:szCs w:val="26"/>
        </w:rPr>
        <w:t xml:space="preserve"> 28-ФЗ  «О гражданской обороне», приказом МЧС России от 14.11.2008 года  № 687 «Об утверждении положения об организации и ведении гражданской обороны в муниципальных образованиях и орг</w:t>
      </w:r>
      <w:r w:rsidR="002C0110">
        <w:rPr>
          <w:bCs/>
          <w:color w:val="000000"/>
          <w:sz w:val="24"/>
          <w:szCs w:val="26"/>
        </w:rPr>
        <w:t>анизациях», руководствуясь Уставом Кропоткинского</w:t>
      </w:r>
      <w:r w:rsidR="002C0110" w:rsidRPr="002C0110">
        <w:rPr>
          <w:bCs/>
          <w:color w:val="000000"/>
          <w:sz w:val="24"/>
          <w:szCs w:val="26"/>
        </w:rPr>
        <w:t xml:space="preserve"> </w:t>
      </w:r>
      <w:r w:rsidR="002C0110">
        <w:rPr>
          <w:bCs/>
          <w:color w:val="000000"/>
          <w:sz w:val="24"/>
          <w:szCs w:val="26"/>
        </w:rPr>
        <w:t xml:space="preserve">муниципального образования, администрация Кропоткинского </w:t>
      </w:r>
      <w:r w:rsidR="002C0110" w:rsidRPr="002C0110">
        <w:rPr>
          <w:bCs/>
          <w:color w:val="000000"/>
          <w:sz w:val="24"/>
          <w:szCs w:val="26"/>
        </w:rPr>
        <w:t>городского поселения</w:t>
      </w:r>
      <w:r w:rsidR="002C0110">
        <w:rPr>
          <w:bCs/>
          <w:color w:val="000000"/>
          <w:sz w:val="24"/>
          <w:szCs w:val="26"/>
        </w:rPr>
        <w:t xml:space="preserve"> </w:t>
      </w:r>
      <w:r w:rsidR="002C0110" w:rsidRPr="002C0110">
        <w:rPr>
          <w:b/>
          <w:bCs/>
          <w:color w:val="000000"/>
          <w:sz w:val="24"/>
          <w:szCs w:val="26"/>
        </w:rPr>
        <w:t>ПОСТАНОВЛЯЕТ:</w:t>
      </w:r>
      <w:r w:rsidR="002C0110" w:rsidRPr="002C0110">
        <w:rPr>
          <w:bCs/>
          <w:color w:val="000000"/>
          <w:sz w:val="24"/>
          <w:szCs w:val="26"/>
        </w:rPr>
        <w:t xml:space="preserve"> </w:t>
      </w:r>
    </w:p>
    <w:p w:rsidR="002C0110" w:rsidRPr="002C0110" w:rsidRDefault="002C0110" w:rsidP="002C0110">
      <w:pPr>
        <w:ind w:right="-1" w:firstLine="851"/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 xml:space="preserve"> 1. Утвердить Положение об обеспечении готовности коммунальных служб к работе в условиях военного времени на терр</w:t>
      </w:r>
      <w:r>
        <w:rPr>
          <w:bCs/>
          <w:color w:val="000000"/>
          <w:sz w:val="24"/>
          <w:szCs w:val="26"/>
        </w:rPr>
        <w:t>итории Кропоткинского муниципального образования (Приложение</w:t>
      </w:r>
      <w:r w:rsidRPr="002C0110">
        <w:rPr>
          <w:bCs/>
          <w:color w:val="000000"/>
          <w:sz w:val="24"/>
          <w:szCs w:val="26"/>
        </w:rPr>
        <w:t>).</w:t>
      </w:r>
    </w:p>
    <w:p w:rsidR="002C0110" w:rsidRPr="002C0110" w:rsidRDefault="002C0110" w:rsidP="002C0110">
      <w:pPr>
        <w:ind w:firstLine="708"/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>2. Рекомендовать руководителям предприятий, организаций, учреждений, независимо от форм собственност</w:t>
      </w:r>
      <w:r>
        <w:rPr>
          <w:bCs/>
          <w:color w:val="000000"/>
          <w:sz w:val="24"/>
          <w:szCs w:val="26"/>
        </w:rPr>
        <w:t>и</w:t>
      </w:r>
      <w:r w:rsidRPr="002C0110">
        <w:rPr>
          <w:bCs/>
          <w:color w:val="000000"/>
          <w:sz w:val="24"/>
          <w:szCs w:val="26"/>
        </w:rPr>
        <w:t>, обеспечивающих коммунальными услугами население:</w:t>
      </w:r>
    </w:p>
    <w:p w:rsidR="002C0110" w:rsidRPr="002C0110" w:rsidRDefault="002C0110" w:rsidP="002C0110">
      <w:pPr>
        <w:ind w:firstLine="708"/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>2.</w:t>
      </w:r>
      <w:proofErr w:type="gramStart"/>
      <w:r w:rsidRPr="002C0110">
        <w:rPr>
          <w:bCs/>
          <w:color w:val="000000"/>
          <w:sz w:val="24"/>
          <w:szCs w:val="26"/>
        </w:rPr>
        <w:t>1.Обеспечить</w:t>
      </w:r>
      <w:proofErr w:type="gramEnd"/>
      <w:r w:rsidRPr="002C0110">
        <w:rPr>
          <w:bCs/>
          <w:color w:val="000000"/>
          <w:sz w:val="24"/>
          <w:szCs w:val="26"/>
        </w:rPr>
        <w:t xml:space="preserve"> готовность коммунальных служб к работе в условиях военного времени в соответствии с утвержденным Положением (пункт 1 настоящего постановления).</w:t>
      </w:r>
    </w:p>
    <w:p w:rsidR="002C0110" w:rsidRPr="002C0110" w:rsidRDefault="002C0110" w:rsidP="002C0110">
      <w:pPr>
        <w:ind w:firstLine="708"/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>2.2. Создать необходимые запасы оборудования и запасных частей для ремонта систем снабжения коммунальными услугами.</w:t>
      </w:r>
    </w:p>
    <w:p w:rsidR="002C0110" w:rsidRPr="002C0110" w:rsidRDefault="002C0110" w:rsidP="002C0110">
      <w:pPr>
        <w:ind w:firstLine="708"/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>2.</w:t>
      </w:r>
      <w:proofErr w:type="gramStart"/>
      <w:r w:rsidRPr="002C0110">
        <w:rPr>
          <w:bCs/>
          <w:color w:val="000000"/>
          <w:sz w:val="24"/>
          <w:szCs w:val="26"/>
        </w:rPr>
        <w:t>3.Создать</w:t>
      </w:r>
      <w:proofErr w:type="gramEnd"/>
      <w:r w:rsidRPr="002C0110">
        <w:rPr>
          <w:bCs/>
          <w:color w:val="000000"/>
          <w:sz w:val="24"/>
          <w:szCs w:val="26"/>
        </w:rPr>
        <w:t xml:space="preserve"> запас резервуаров и емкостей, сборно-разборных трубопроводов, мобильных резервных и автономных источников энергии, оборудования и технических средств для организации коммунального снабжения населения.</w:t>
      </w:r>
    </w:p>
    <w:p w:rsidR="002C0110" w:rsidRPr="002C0110" w:rsidRDefault="002C0110" w:rsidP="002C0110">
      <w:pPr>
        <w:ind w:firstLine="708"/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>2.4. Создать запас реагентов, реактивов, консервантов и дезинфицирующих средств.</w:t>
      </w:r>
    </w:p>
    <w:p w:rsidR="006A503C" w:rsidRPr="00941B94" w:rsidRDefault="004401C5" w:rsidP="002C011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6A503C"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:rsidR="006A503C" w:rsidRPr="008617A1" w:rsidRDefault="004401C5" w:rsidP="005207A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4</w:t>
      </w:r>
      <w:r w:rsidR="006A503C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:rsidR="00BD2CA9" w:rsidRDefault="00BD2CA9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:rsidR="006A503C" w:rsidRDefault="002C0110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>. главы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:rsidR="00FE7012" w:rsidRPr="00FE7012" w:rsidRDefault="006A503C" w:rsidP="004401C5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  <w:sectPr w:rsidR="00FE7012" w:rsidRPr="00FE7012" w:rsidSect="004D5223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  <w:r>
        <w:rPr>
          <w:sz w:val="24"/>
          <w:szCs w:val="24"/>
        </w:rPr>
        <w:t xml:space="preserve">муниципального образования    </w:t>
      </w:r>
      <w:r w:rsidR="002C0110">
        <w:rPr>
          <w:sz w:val="24"/>
          <w:szCs w:val="24"/>
        </w:rPr>
        <w:t xml:space="preserve">                                                                         Н.А. Кулямина</w:t>
      </w:r>
      <w:r>
        <w:rPr>
          <w:sz w:val="24"/>
          <w:szCs w:val="24"/>
        </w:rPr>
        <w:t xml:space="preserve">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4401C5">
        <w:rPr>
          <w:sz w:val="24"/>
          <w:szCs w:val="24"/>
        </w:rPr>
        <w:t xml:space="preserve"> </w:t>
      </w:r>
      <w:r w:rsidR="002C0110">
        <w:rPr>
          <w:sz w:val="24"/>
          <w:szCs w:val="24"/>
        </w:rPr>
        <w:t xml:space="preserve">                                                 </w:t>
      </w:r>
    </w:p>
    <w:p w:rsidR="00884C2B" w:rsidRDefault="001F0008" w:rsidP="004401C5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 </w:t>
      </w:r>
    </w:p>
    <w:p w:rsidR="001F0008" w:rsidRDefault="002C0110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>№ 236</w:t>
      </w:r>
      <w:r w:rsidR="008756C6">
        <w:rPr>
          <w:sz w:val="24"/>
          <w:szCs w:val="24"/>
        </w:rPr>
        <w:t xml:space="preserve">-п от </w:t>
      </w:r>
      <w:r>
        <w:rPr>
          <w:sz w:val="24"/>
          <w:szCs w:val="24"/>
        </w:rPr>
        <w:t>19.10</w:t>
      </w:r>
      <w:r w:rsidR="001F0008">
        <w:rPr>
          <w:sz w:val="24"/>
          <w:szCs w:val="24"/>
        </w:rPr>
        <w:t>.2022 г.</w:t>
      </w:r>
    </w:p>
    <w:p w:rsidR="001F0008" w:rsidRPr="007C2082" w:rsidRDefault="001F0008" w:rsidP="001F0008">
      <w:pPr>
        <w:jc w:val="right"/>
        <w:rPr>
          <w:b/>
          <w:sz w:val="24"/>
          <w:szCs w:val="24"/>
        </w:rPr>
      </w:pPr>
    </w:p>
    <w:p w:rsidR="00A2202C" w:rsidRPr="002C0110" w:rsidRDefault="00A2202C" w:rsidP="008756C6">
      <w:pPr>
        <w:jc w:val="center"/>
        <w:rPr>
          <w:b/>
          <w:sz w:val="24"/>
          <w:szCs w:val="24"/>
        </w:rPr>
      </w:pPr>
    </w:p>
    <w:p w:rsidR="002C0110" w:rsidRPr="002C0110" w:rsidRDefault="002C0110" w:rsidP="002C0110">
      <w:pPr>
        <w:jc w:val="center"/>
        <w:rPr>
          <w:b/>
          <w:bCs/>
          <w:color w:val="000000"/>
          <w:sz w:val="24"/>
          <w:szCs w:val="26"/>
        </w:rPr>
      </w:pPr>
      <w:r w:rsidRPr="002C0110">
        <w:rPr>
          <w:b/>
          <w:bCs/>
          <w:color w:val="000000"/>
          <w:sz w:val="24"/>
          <w:szCs w:val="26"/>
        </w:rPr>
        <w:t>ПОЛОЖЕНИЕ</w:t>
      </w:r>
    </w:p>
    <w:p w:rsidR="002C0110" w:rsidRPr="002C0110" w:rsidRDefault="002C0110" w:rsidP="002C0110">
      <w:pPr>
        <w:jc w:val="center"/>
        <w:rPr>
          <w:b/>
          <w:bCs/>
          <w:color w:val="000000"/>
          <w:sz w:val="24"/>
          <w:szCs w:val="26"/>
        </w:rPr>
      </w:pPr>
      <w:r w:rsidRPr="002C0110">
        <w:rPr>
          <w:b/>
          <w:bCs/>
          <w:color w:val="000000"/>
          <w:sz w:val="24"/>
          <w:szCs w:val="26"/>
        </w:rPr>
        <w:t>об обеспечении коммунальных служб к работе</w:t>
      </w:r>
    </w:p>
    <w:p w:rsidR="002C0110" w:rsidRPr="002C0110" w:rsidRDefault="002C0110" w:rsidP="002C0110">
      <w:pPr>
        <w:jc w:val="center"/>
        <w:rPr>
          <w:b/>
          <w:bCs/>
          <w:color w:val="000000"/>
          <w:sz w:val="24"/>
          <w:szCs w:val="26"/>
        </w:rPr>
      </w:pPr>
      <w:r w:rsidRPr="002C0110">
        <w:rPr>
          <w:b/>
          <w:bCs/>
          <w:color w:val="000000"/>
          <w:sz w:val="24"/>
          <w:szCs w:val="26"/>
        </w:rPr>
        <w:t xml:space="preserve"> в условиях военного времени на территории </w:t>
      </w:r>
    </w:p>
    <w:p w:rsidR="002C0110" w:rsidRPr="002C0110" w:rsidRDefault="002C0110" w:rsidP="002C0110">
      <w:pPr>
        <w:jc w:val="center"/>
        <w:rPr>
          <w:b/>
          <w:bCs/>
          <w:color w:val="000000"/>
          <w:sz w:val="24"/>
          <w:szCs w:val="26"/>
        </w:rPr>
      </w:pPr>
      <w:r w:rsidRPr="002C0110">
        <w:rPr>
          <w:b/>
          <w:bCs/>
          <w:color w:val="000000"/>
          <w:sz w:val="24"/>
          <w:szCs w:val="26"/>
        </w:rPr>
        <w:t>Кропоткинского муниципального образования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 xml:space="preserve">1. Настоящее Положение разработано в соответствии с Федеральным законом от 12.02.1998 № 28-ФЗ «О гражданской обороне», приказом МЧС России от 14. 11.2008 № 687 «Об утверждении положения об организации и ведении гражданской обороны в муниципальных образованиях и организациях» и определяет организацию и основные мероприятия по обеспечению коммунальных служб к работе в условиях военного времени на </w:t>
      </w:r>
      <w:r w:rsidR="00667BF9">
        <w:rPr>
          <w:bCs/>
          <w:color w:val="000000"/>
          <w:sz w:val="24"/>
          <w:szCs w:val="26"/>
        </w:rPr>
        <w:t>территории Кропоткинского муниципального образования.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2. Под обеспечением коммунальных служб к работе в условиях военного времени следует понимать их способность удовлетворить потребности в соответствующих коммунальных услугах населения и неотключаемых потребителей (объектов) по нормам военного времени.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3. Основными направлениями по обеспечению коммунальных служб к работе в условиях военного времени являются: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- обеспечение защиты рабочих и служащих коммунальных служб, участие в организации защиты населения, его психологическая подготовка;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- размещение коммунальных служб вне зон сильных разрушений;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- обеспечение надежности системы управления коммунальных служб в военное время, подготовка их к переходу от центрального децентрализованному управлению, создание запасных и дублирующих пунктов управления;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- наращивание фондов защитных сооружений и средств индивидуальной защиты;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- подготовка коммунальных служб к проведению санитарной обработки людей, обеззараживанию техники и одежды;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- светомаскировке объектов коммунального хозяйства и жилого сектора населенных пунктов;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- дублирование предоставляемых услуг, создание неснижаемых запасов материалов и запасных частей к оборудованию коммунального хозяйства для бесперебойной работы коммунальных организаций;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- приспособление бань и прачечных для использования их в условиях военного времени в целях дегазации, дезинфекции населения;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- разработка и осуществление мероприятий по обеспечению потребности населенных пунктов в водоснабжении с использованием закрытых источников;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 xml:space="preserve">- обеспечение готовности водозаборных, очистных, водопроводных и </w:t>
      </w:r>
      <w:proofErr w:type="spellStart"/>
      <w:r w:rsidRPr="002C0110">
        <w:rPr>
          <w:bCs/>
          <w:color w:val="000000"/>
          <w:sz w:val="24"/>
          <w:szCs w:val="26"/>
        </w:rPr>
        <w:t>газонако</w:t>
      </w:r>
      <w:r w:rsidR="00667BF9">
        <w:rPr>
          <w:bCs/>
          <w:color w:val="000000"/>
          <w:sz w:val="24"/>
          <w:szCs w:val="26"/>
        </w:rPr>
        <w:t>пительных</w:t>
      </w:r>
      <w:proofErr w:type="spellEnd"/>
      <w:r w:rsidR="00667BF9">
        <w:rPr>
          <w:bCs/>
          <w:color w:val="000000"/>
          <w:sz w:val="24"/>
          <w:szCs w:val="26"/>
        </w:rPr>
        <w:t xml:space="preserve"> сооружений, задвижек </w:t>
      </w:r>
      <w:r w:rsidRPr="002C0110">
        <w:rPr>
          <w:bCs/>
          <w:color w:val="000000"/>
          <w:sz w:val="24"/>
          <w:szCs w:val="26"/>
        </w:rPr>
        <w:t>к работе в военное время;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- накопление фонда противорадиационных укрытий для укрытия населения;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4. Системы электроснабжения должны обеспечивать электрической энергией население, объекты социальной инфраструктуры, промышленное производство. Расчетные количества энергии должны соответствовать действующим СНиП.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Оперативное управление работой и режимами систем электроснабжения должно осуществляться оперативно-диспетчерской    службой (ОДС), указания которой по режимам энергопотребления являются обязательными.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lastRenderedPageBreak/>
        <w:tab/>
        <w:t>Управление службой обеспечения мероприятий гражданской обороны заключается: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 xml:space="preserve">- осуществление постоянного руководства со стороны руководителей </w:t>
      </w:r>
      <w:proofErr w:type="spellStart"/>
      <w:r w:rsidRPr="002C0110">
        <w:rPr>
          <w:bCs/>
          <w:color w:val="000000"/>
          <w:sz w:val="24"/>
          <w:szCs w:val="26"/>
        </w:rPr>
        <w:t>электроснабжающих</w:t>
      </w:r>
      <w:proofErr w:type="spellEnd"/>
      <w:r w:rsidRPr="002C0110">
        <w:rPr>
          <w:bCs/>
          <w:color w:val="000000"/>
          <w:sz w:val="24"/>
          <w:szCs w:val="26"/>
        </w:rPr>
        <w:t xml:space="preserve"> организаций подчиненными органами управления, формирования и обеспечение их готовности: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-в организации деятельности и направлении усилий на своевременное и успешное выполнение задач по обеспечению электроснабжения.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5. На теплоснабжающие организации возлагается: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 xml:space="preserve">- наладка тепловых и гидравлических режимов систем теплоснабжения; 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- организация массовых обследований абонентских тепловых вводов, разработка и исполнение технических мероприятий по ним;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 xml:space="preserve">- выявление и ликвидация непроизводительных </w:t>
      </w:r>
      <w:proofErr w:type="spellStart"/>
      <w:r w:rsidRPr="002C0110">
        <w:rPr>
          <w:bCs/>
          <w:color w:val="000000"/>
          <w:sz w:val="24"/>
          <w:szCs w:val="26"/>
        </w:rPr>
        <w:t>перетоков</w:t>
      </w:r>
      <w:proofErr w:type="spellEnd"/>
      <w:r w:rsidRPr="002C0110">
        <w:rPr>
          <w:bCs/>
          <w:color w:val="000000"/>
          <w:sz w:val="24"/>
          <w:szCs w:val="26"/>
        </w:rPr>
        <w:t xml:space="preserve"> воды из подающих в обратные линии магистральных и разводящих тепловых сетей;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- устранение сливов сетевой воды из местных систем отопления и утечек из трубопроводов тепловых сетей;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- концентрация людских и материально-технических ресурсов на более важных участках по предупреждению и ликвидации аварий.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Для обеспечения надежного функционирования систем коммунального теплоснабжения должны использоваться: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- законсервированные отопительные котельные;</w:t>
      </w:r>
    </w:p>
    <w:p w:rsidR="002C0110" w:rsidRPr="002C0110" w:rsidRDefault="00667BF9" w:rsidP="002C0110">
      <w:pPr>
        <w:jc w:val="both"/>
        <w:rPr>
          <w:bCs/>
          <w:color w:val="000000"/>
          <w:sz w:val="24"/>
          <w:szCs w:val="26"/>
        </w:rPr>
      </w:pPr>
      <w:r>
        <w:rPr>
          <w:bCs/>
          <w:color w:val="000000"/>
          <w:sz w:val="24"/>
          <w:szCs w:val="26"/>
        </w:rPr>
        <w:tab/>
        <w:t>- ресурсы местного вида</w:t>
      </w:r>
      <w:r w:rsidR="002C0110" w:rsidRPr="002C0110">
        <w:rPr>
          <w:bCs/>
          <w:color w:val="000000"/>
          <w:sz w:val="24"/>
          <w:szCs w:val="26"/>
        </w:rPr>
        <w:t xml:space="preserve"> топлива (уголь, торф, дрова, древесные отходы, биогаз и т.п.);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 xml:space="preserve">- при обеспечении теплоснабжения должны использоваться децентрализованные источники теплоснабжения; </w:t>
      </w:r>
      <w:proofErr w:type="spellStart"/>
      <w:r w:rsidRPr="002C0110">
        <w:rPr>
          <w:bCs/>
          <w:color w:val="000000"/>
          <w:sz w:val="24"/>
          <w:szCs w:val="26"/>
        </w:rPr>
        <w:t>теплогенераторы</w:t>
      </w:r>
      <w:proofErr w:type="spellEnd"/>
      <w:r w:rsidRPr="002C0110">
        <w:rPr>
          <w:bCs/>
          <w:color w:val="000000"/>
          <w:sz w:val="24"/>
          <w:szCs w:val="26"/>
        </w:rPr>
        <w:t xml:space="preserve"> целесообразно применять для отопления и горячего водоснабжения индивидуальных жилых домов и небольших объектов общественного назначения.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Повышение устойчивости систем теплоснабжения достигается проведением следующих мероприятий: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- защита источников тепла и заглубленных коммуникаций в грунт;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- строительство тепловых сетей по кольцевой системе, прокладка труб отопительной системы в специальных каналах;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- размещение запорных и регулирующих приспособлений в смотровых колодцах и, по возможности, на территории, не заваливаемой при разрушении зданий и сооружений;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- установка на тепловых сетях запорно-регулируемой аппаратуры (задвижек, вентилей и др.), предназначенных для отключения поврежденных участков.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6. Важную роль в обеспечении устойчивого функционирования объектов экономики и системы жизнеобеспечения населения играет водоснабжение.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 xml:space="preserve">Основная задача при работе систем водоснабжения – обеспечение потребности в воде населения, промышленных предприятий и других организаций при возможных длительных перегрузках отдельных элементов водоснабжения, а также комплекса сооружений и оборудования. При этом необходимо учитывать возможное заражение местности и </w:t>
      </w:r>
      <w:proofErr w:type="spellStart"/>
      <w:r w:rsidRPr="002C0110">
        <w:rPr>
          <w:bCs/>
          <w:color w:val="000000"/>
          <w:sz w:val="24"/>
          <w:szCs w:val="26"/>
        </w:rPr>
        <w:t>водоисточников</w:t>
      </w:r>
      <w:proofErr w:type="spellEnd"/>
      <w:r w:rsidRPr="002C0110">
        <w:rPr>
          <w:bCs/>
          <w:color w:val="000000"/>
          <w:sz w:val="24"/>
          <w:szCs w:val="26"/>
        </w:rPr>
        <w:t xml:space="preserve"> радиоактивными и ядовитыми сильнодействующими веществами, нарушение энергоснабжения и другие негативные факторы.</w:t>
      </w:r>
    </w:p>
    <w:p w:rsidR="002C0110" w:rsidRPr="002C0110" w:rsidRDefault="00667BF9" w:rsidP="002C0110">
      <w:pPr>
        <w:jc w:val="both"/>
        <w:rPr>
          <w:bCs/>
          <w:color w:val="000000"/>
          <w:sz w:val="24"/>
          <w:szCs w:val="26"/>
        </w:rPr>
      </w:pPr>
      <w:r>
        <w:rPr>
          <w:bCs/>
          <w:color w:val="000000"/>
          <w:sz w:val="24"/>
          <w:szCs w:val="26"/>
        </w:rPr>
        <w:tab/>
        <w:t xml:space="preserve">Отведение </w:t>
      </w:r>
      <w:r w:rsidR="002C0110" w:rsidRPr="002C0110">
        <w:rPr>
          <w:bCs/>
          <w:color w:val="000000"/>
          <w:sz w:val="24"/>
          <w:szCs w:val="26"/>
        </w:rPr>
        <w:t>и очистка сточных вод, сбор и утилизация осадков должны решаться в комплексе с обеспечением водоснабжения, чтобы не допускать загрязнения подземных вод и открытых водоемов.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 xml:space="preserve">При выходе из строя или недостаточной пропускной способности отдельных участков водопроводов и сетей подачи воды может осуществляться по временным наземным трубам. В качестве резервных средств водоснабжения предусматривается </w:t>
      </w:r>
      <w:r w:rsidRPr="002C0110">
        <w:rPr>
          <w:bCs/>
          <w:color w:val="000000"/>
          <w:sz w:val="24"/>
          <w:szCs w:val="26"/>
        </w:rPr>
        <w:lastRenderedPageBreak/>
        <w:t>использование всех имеющихся водоочистных установок, предназначенных для обеззараживания и очистки воды, а также резервуаров.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В тех случаях, когда системы сельскохозяйственного водоснабжения не могут удовлетворить потребности в воде для целей санитарной обработки людей, животных и дезактивации техники, необходимо организовать вр</w:t>
      </w:r>
      <w:r w:rsidR="00667BF9">
        <w:rPr>
          <w:bCs/>
          <w:color w:val="000000"/>
          <w:sz w:val="24"/>
          <w:szCs w:val="26"/>
        </w:rPr>
        <w:t xml:space="preserve">еменные водозаборы из открытых </w:t>
      </w:r>
      <w:r w:rsidRPr="002C0110">
        <w:rPr>
          <w:bCs/>
          <w:color w:val="000000"/>
          <w:sz w:val="24"/>
          <w:szCs w:val="26"/>
        </w:rPr>
        <w:t xml:space="preserve">источников с применением передвижных насосных станций с подачей воды по </w:t>
      </w:r>
      <w:proofErr w:type="spellStart"/>
      <w:r w:rsidRPr="002C0110">
        <w:rPr>
          <w:bCs/>
          <w:color w:val="000000"/>
          <w:sz w:val="24"/>
          <w:szCs w:val="26"/>
        </w:rPr>
        <w:t>сборно</w:t>
      </w:r>
      <w:proofErr w:type="spellEnd"/>
      <w:r w:rsidRPr="002C0110">
        <w:rPr>
          <w:bCs/>
          <w:color w:val="000000"/>
          <w:sz w:val="24"/>
          <w:szCs w:val="26"/>
        </w:rPr>
        <w:t xml:space="preserve"> - разборным трубопроводам, использовать элементы оросительной системы, а также автоцистерны.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Основными мероприятиями по увеличению производительности водозаборных скважин являются: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- замена насоса на более мощные, с соответствующим понижением динамического уровня воды в скважине и приемной части насоса;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- временный перевод скважин на график более продолжительной работы;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- расширение водозабора за счет бурения новых скважин.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7. Повышение устойчивости системы газоснабжения достигается проведением ниже перечисленных мероприятий: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- подача газа в газовую сеть от газорегуляторных пунктов (газораздаточных станций);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- создание при проектировании, строительстве и реконструкции газовых сетей закольцованных систем на каждом объекте экономики;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- расположение узлов и линий газоснабжения под землей, так как заглубление коммуникаций значительно уменьшает вероятность их поражения ударной волной ядерного взрыва и другими средствами нападения противника;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- установка на газопроводах автоматических запорных и переключающихся устройств дистанционного управления, позволяющих отключать сети или переключать поток газа при разрыве труб непосредственно с диспетчерского пункта.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Устранение аварий на газовых сетях осуществляется отключением отдельных уча</w:t>
      </w:r>
      <w:r w:rsidR="00667BF9">
        <w:rPr>
          <w:bCs/>
          <w:color w:val="000000"/>
          <w:sz w:val="24"/>
          <w:szCs w:val="26"/>
        </w:rPr>
        <w:t xml:space="preserve">стков на газораспределительных </w:t>
      </w:r>
      <w:r w:rsidRPr="002C0110">
        <w:rPr>
          <w:bCs/>
          <w:color w:val="000000"/>
          <w:sz w:val="24"/>
          <w:szCs w:val="26"/>
        </w:rPr>
        <w:t xml:space="preserve">станциях, а также с помощью запорных устройств, </w:t>
      </w:r>
      <w:proofErr w:type="gramStart"/>
      <w:r w:rsidRPr="002C0110">
        <w:rPr>
          <w:bCs/>
          <w:color w:val="000000"/>
          <w:sz w:val="24"/>
          <w:szCs w:val="26"/>
        </w:rPr>
        <w:t>В</w:t>
      </w:r>
      <w:proofErr w:type="gramEnd"/>
      <w:r w:rsidRPr="002C0110">
        <w:rPr>
          <w:bCs/>
          <w:color w:val="000000"/>
          <w:sz w:val="24"/>
          <w:szCs w:val="26"/>
        </w:rPr>
        <w:t xml:space="preserve"> сохранившихся или частично разрушенных зданиях отключение производится в местах повреждения – у прибора, на стоянке или на вводе в здание. При повреждении газовых сетей за пределами зданий отключение производится с помощью специальных клиновых задвижек или гидрозатворов. Газовые трубы (срезы или разрывы) низкого давления заделываются деревянными пробками и обматываются сырой глиной или обматываются листовой резиной. Трещин</w:t>
      </w:r>
      <w:r w:rsidR="00667BF9">
        <w:rPr>
          <w:bCs/>
          <w:color w:val="000000"/>
          <w:sz w:val="24"/>
          <w:szCs w:val="26"/>
        </w:rPr>
        <w:t xml:space="preserve">ы на трубах обматывают плотным </w:t>
      </w:r>
      <w:r w:rsidRPr="002C0110">
        <w:rPr>
          <w:bCs/>
          <w:color w:val="000000"/>
          <w:sz w:val="24"/>
          <w:szCs w:val="26"/>
        </w:rPr>
        <w:t xml:space="preserve">(брезентовым) битом или листовой резиной с накладкой хомутов. В случае воспламенения газа снижается его давление в сети, а само пламя гасится песком, землей или глиной. На место воспламенения можно набросить смоченный водой брезент, Все аварийные работы выполняются в изолирующих противогазах. Места работы освещаются с помощью </w:t>
      </w:r>
      <w:proofErr w:type="gramStart"/>
      <w:r w:rsidRPr="002C0110">
        <w:rPr>
          <w:bCs/>
          <w:color w:val="000000"/>
          <w:sz w:val="24"/>
          <w:szCs w:val="26"/>
        </w:rPr>
        <w:t>в</w:t>
      </w:r>
      <w:r w:rsidR="00667BF9">
        <w:rPr>
          <w:bCs/>
          <w:color w:val="000000"/>
          <w:sz w:val="24"/>
          <w:szCs w:val="26"/>
        </w:rPr>
        <w:t>з</w:t>
      </w:r>
      <w:r w:rsidRPr="002C0110">
        <w:rPr>
          <w:bCs/>
          <w:color w:val="000000"/>
          <w:sz w:val="24"/>
          <w:szCs w:val="26"/>
        </w:rPr>
        <w:t>рывобезопасных  ламп</w:t>
      </w:r>
      <w:proofErr w:type="gramEnd"/>
      <w:r w:rsidRPr="002C0110">
        <w:rPr>
          <w:bCs/>
          <w:color w:val="000000"/>
          <w:sz w:val="24"/>
          <w:szCs w:val="26"/>
        </w:rPr>
        <w:t>.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 xml:space="preserve">8. Санитарно-обмывочные пункты (СОП) и станции обеззараживания </w:t>
      </w:r>
      <w:proofErr w:type="gramStart"/>
      <w:r w:rsidRPr="002C0110">
        <w:rPr>
          <w:bCs/>
          <w:color w:val="000000"/>
          <w:sz w:val="24"/>
          <w:szCs w:val="26"/>
        </w:rPr>
        <w:t>одежды  (</w:t>
      </w:r>
      <w:proofErr w:type="gramEnd"/>
      <w:r w:rsidRPr="002C0110">
        <w:rPr>
          <w:bCs/>
          <w:color w:val="000000"/>
          <w:sz w:val="24"/>
          <w:szCs w:val="26"/>
        </w:rPr>
        <w:t>СОО) развертываются в качестве самостоятельных объектов или в составе пунктов специальной обработки.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 xml:space="preserve"> Санитарно-обмывочные пункты (СОП) и станции обеззараживания одежды (СОО) создаются на базе объектов коммунально-бытового назначения (бань, банно-прачечных комбинатов, санитарных пропускник</w:t>
      </w:r>
      <w:r w:rsidR="007C7B21">
        <w:rPr>
          <w:bCs/>
          <w:color w:val="000000"/>
          <w:sz w:val="24"/>
          <w:szCs w:val="26"/>
        </w:rPr>
        <w:t xml:space="preserve">ов </w:t>
      </w:r>
      <w:r w:rsidRPr="002C0110">
        <w:rPr>
          <w:bCs/>
          <w:color w:val="000000"/>
          <w:sz w:val="24"/>
          <w:szCs w:val="26"/>
        </w:rPr>
        <w:t>и т.п.), душевых отделений при производственных цехах, спортивных сооружениях, животноводческих комплексах и фермах.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Тре</w:t>
      </w:r>
      <w:r w:rsidR="007C7B21">
        <w:rPr>
          <w:bCs/>
          <w:color w:val="000000"/>
          <w:sz w:val="24"/>
          <w:szCs w:val="26"/>
        </w:rPr>
        <w:t xml:space="preserve">бования настоящих рекомендаций </w:t>
      </w:r>
      <w:r w:rsidRPr="002C0110">
        <w:rPr>
          <w:bCs/>
          <w:color w:val="000000"/>
          <w:sz w:val="24"/>
          <w:szCs w:val="26"/>
        </w:rPr>
        <w:t xml:space="preserve">должны выполнятся, при подготовке бань и прачечных в качестве санитарно-обмывочных пунктов (СОП) и станций </w:t>
      </w:r>
      <w:proofErr w:type="gramStart"/>
      <w:r w:rsidRPr="002C0110">
        <w:rPr>
          <w:bCs/>
          <w:color w:val="000000"/>
          <w:sz w:val="24"/>
          <w:szCs w:val="26"/>
        </w:rPr>
        <w:t>обеззараживания  одежды</w:t>
      </w:r>
      <w:proofErr w:type="gramEnd"/>
      <w:r w:rsidRPr="002C0110">
        <w:rPr>
          <w:bCs/>
          <w:color w:val="000000"/>
          <w:sz w:val="24"/>
          <w:szCs w:val="26"/>
        </w:rPr>
        <w:t xml:space="preserve"> (СОО).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lastRenderedPageBreak/>
        <w:tab/>
        <w:t>Подготовку бань к работе в качестве СОП следует проводить в соответствии с требованиями СНиП 2.91.57-85. Санитарно-обмывочный пункт (СОП) должен обеспечивать: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- полную санитарную обработку личного состава формирований и населения;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 xml:space="preserve">- дозиметрический контроль людей, проходящих санитарную обработку, их средств индивидуальной защиты, одежды и обуви; </w:t>
      </w:r>
    </w:p>
    <w:p w:rsidR="002C0110" w:rsidRPr="002C0110" w:rsidRDefault="002C0110" w:rsidP="002C0110">
      <w:pPr>
        <w:jc w:val="both"/>
        <w:rPr>
          <w:bCs/>
          <w:color w:val="000000"/>
          <w:sz w:val="24"/>
          <w:szCs w:val="26"/>
        </w:rPr>
      </w:pPr>
      <w:r w:rsidRPr="002C0110">
        <w:rPr>
          <w:bCs/>
          <w:color w:val="000000"/>
          <w:sz w:val="24"/>
          <w:szCs w:val="26"/>
        </w:rPr>
        <w:tab/>
        <w:t>-частичную санитарную обработку средств индивидуальной защиты, одежды и обуви и их замену имуществом из обменного фонда;</w:t>
      </w:r>
    </w:p>
    <w:p w:rsidR="002C0110" w:rsidRPr="002C0110" w:rsidRDefault="002C0110" w:rsidP="002C0110">
      <w:pPr>
        <w:jc w:val="center"/>
        <w:rPr>
          <w:rFonts w:ascii="Calibri" w:eastAsia="Calibri" w:hAnsi="Calibri" w:cs="Calibri"/>
          <w:sz w:val="22"/>
          <w:szCs w:val="22"/>
          <w:lang w:eastAsia="en-US"/>
        </w:rPr>
      </w:pPr>
      <w:r w:rsidRPr="002C0110">
        <w:rPr>
          <w:bCs/>
          <w:color w:val="000000"/>
          <w:sz w:val="24"/>
          <w:szCs w:val="26"/>
        </w:rPr>
        <w:tab/>
        <w:t>-оказание первой медицинской помощи пострадавшим</w:t>
      </w:r>
    </w:p>
    <w:p w:rsidR="00F66A5B" w:rsidRPr="008756C6" w:rsidRDefault="00F66A5B" w:rsidP="00A2202C">
      <w:pPr>
        <w:ind w:left="284"/>
        <w:jc w:val="both"/>
        <w:rPr>
          <w:sz w:val="24"/>
          <w:szCs w:val="24"/>
        </w:rPr>
      </w:pPr>
    </w:p>
    <w:sectPr w:rsidR="00F66A5B" w:rsidRPr="008756C6" w:rsidSect="00667BF9">
      <w:pgSz w:w="11906" w:h="16838"/>
      <w:pgMar w:top="1134" w:right="1701" w:bottom="1134" w:left="156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95"/>
    <w:rsid w:val="000602AC"/>
    <w:rsid w:val="00080893"/>
    <w:rsid w:val="000B4177"/>
    <w:rsid w:val="000C5449"/>
    <w:rsid w:val="001736C9"/>
    <w:rsid w:val="001D0520"/>
    <w:rsid w:val="001F0008"/>
    <w:rsid w:val="002A32B1"/>
    <w:rsid w:val="002C0110"/>
    <w:rsid w:val="00372270"/>
    <w:rsid w:val="004153CE"/>
    <w:rsid w:val="004401C5"/>
    <w:rsid w:val="00466E21"/>
    <w:rsid w:val="00485B53"/>
    <w:rsid w:val="004D5223"/>
    <w:rsid w:val="004F76DD"/>
    <w:rsid w:val="005207A1"/>
    <w:rsid w:val="00614B6F"/>
    <w:rsid w:val="00620E4A"/>
    <w:rsid w:val="006331EF"/>
    <w:rsid w:val="00667BF9"/>
    <w:rsid w:val="006767F8"/>
    <w:rsid w:val="006A503C"/>
    <w:rsid w:val="006D6B73"/>
    <w:rsid w:val="006E59C4"/>
    <w:rsid w:val="007156B7"/>
    <w:rsid w:val="007B4614"/>
    <w:rsid w:val="007C2082"/>
    <w:rsid w:val="007C7B21"/>
    <w:rsid w:val="008617A1"/>
    <w:rsid w:val="0086688E"/>
    <w:rsid w:val="008756C6"/>
    <w:rsid w:val="00884C2B"/>
    <w:rsid w:val="00886E57"/>
    <w:rsid w:val="008A7D55"/>
    <w:rsid w:val="00903ECF"/>
    <w:rsid w:val="00941B94"/>
    <w:rsid w:val="00941F72"/>
    <w:rsid w:val="00974E24"/>
    <w:rsid w:val="00985393"/>
    <w:rsid w:val="009D4865"/>
    <w:rsid w:val="00A2202C"/>
    <w:rsid w:val="00A74A24"/>
    <w:rsid w:val="00AD349D"/>
    <w:rsid w:val="00B962D2"/>
    <w:rsid w:val="00BA1695"/>
    <w:rsid w:val="00BD2CA9"/>
    <w:rsid w:val="00BF5758"/>
    <w:rsid w:val="00C66947"/>
    <w:rsid w:val="00D01871"/>
    <w:rsid w:val="00DC7613"/>
    <w:rsid w:val="00E03179"/>
    <w:rsid w:val="00E75741"/>
    <w:rsid w:val="00ED3FCF"/>
    <w:rsid w:val="00EF0A8C"/>
    <w:rsid w:val="00EF18F9"/>
    <w:rsid w:val="00F24DF5"/>
    <w:rsid w:val="00F43E26"/>
    <w:rsid w:val="00F4556A"/>
    <w:rsid w:val="00F47A83"/>
    <w:rsid w:val="00F66A5B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5F518-D023-421F-86E3-6972D7817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1762</Words>
  <Characters>10047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2022-10-19T03:25:00Z</cp:lastPrinted>
  <dcterms:created xsi:type="dcterms:W3CDTF">2022-10-19T05:42:00Z</dcterms:created>
  <dcterms:modified xsi:type="dcterms:W3CDTF">2022-10-19T05:42:00Z</dcterms:modified>
</cp:coreProperties>
</file>