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B420" w14:textId="77777777" w:rsidR="00974901" w:rsidRPr="00E852F6" w:rsidRDefault="00974901" w:rsidP="00974901">
      <w:pPr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  <w:r w:rsidRPr="00E852F6">
        <w:rPr>
          <w:rFonts w:ascii="Times New Roman" w:hAnsi="Times New Roman"/>
          <w:sz w:val="28"/>
          <w:szCs w:val="28"/>
        </w:rPr>
        <w:t>Главам муниципальных образований</w:t>
      </w:r>
    </w:p>
    <w:p w14:paraId="62A80784" w14:textId="77777777" w:rsidR="00974901" w:rsidRPr="00E852F6" w:rsidRDefault="00974901" w:rsidP="009749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352F43" w14:textId="77777777" w:rsidR="00974901" w:rsidRPr="00E852F6" w:rsidRDefault="00974901" w:rsidP="009749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0A631527" w14:textId="77777777" w:rsidR="00974901" w:rsidRPr="00E852F6" w:rsidRDefault="00974901" w:rsidP="009749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62F3DA8" w14:textId="24074CE9" w:rsidR="00974901" w:rsidRPr="00E852F6" w:rsidRDefault="00974901" w:rsidP="0097490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852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E852F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E852F6">
        <w:rPr>
          <w:rFonts w:ascii="Times New Roman" w:hAnsi="Times New Roman"/>
          <w:sz w:val="28"/>
          <w:szCs w:val="28"/>
        </w:rPr>
        <w:t xml:space="preserve">  № 1-19-20</w:t>
      </w:r>
      <w:r>
        <w:rPr>
          <w:rFonts w:ascii="Times New Roman" w:hAnsi="Times New Roman"/>
          <w:sz w:val="28"/>
          <w:szCs w:val="28"/>
        </w:rPr>
        <w:t>21</w:t>
      </w:r>
    </w:p>
    <w:p w14:paraId="2D5D0A42" w14:textId="77777777" w:rsidR="00974901" w:rsidRPr="00E852F6" w:rsidRDefault="00974901" w:rsidP="009749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F509A" w14:textId="77777777" w:rsidR="00974901" w:rsidRPr="00E852F6" w:rsidRDefault="00974901" w:rsidP="00974901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852F6">
        <w:rPr>
          <w:rFonts w:ascii="Times New Roman" w:hAnsi="Times New Roman"/>
          <w:b/>
          <w:sz w:val="28"/>
          <w:szCs w:val="28"/>
        </w:rPr>
        <w:t>ИНФОРМАЦИЯ</w:t>
      </w:r>
    </w:p>
    <w:p w14:paraId="14A420DB" w14:textId="77777777" w:rsidR="00974901" w:rsidRPr="00E852F6" w:rsidRDefault="00974901" w:rsidP="00974901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852F6">
        <w:rPr>
          <w:rFonts w:ascii="Times New Roman" w:hAnsi="Times New Roman"/>
          <w:b/>
          <w:sz w:val="28"/>
          <w:szCs w:val="28"/>
        </w:rPr>
        <w:t xml:space="preserve">для размещения на официальных сайтах </w:t>
      </w:r>
    </w:p>
    <w:p w14:paraId="75B223E0" w14:textId="77777777" w:rsidR="00B05DA9" w:rsidRPr="00C04999" w:rsidRDefault="00B05DA9" w:rsidP="00FE2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74BE0" w14:textId="73ED741C" w:rsidR="004E580E" w:rsidRDefault="00FE2103" w:rsidP="00985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999">
        <w:rPr>
          <w:rFonts w:ascii="Times New Roman" w:hAnsi="Times New Roman" w:cs="Times New Roman"/>
          <w:sz w:val="28"/>
          <w:szCs w:val="28"/>
        </w:rPr>
        <w:t>Заголовок: «</w:t>
      </w:r>
      <w:r w:rsidR="00974901" w:rsidRPr="00974901">
        <w:rPr>
          <w:rFonts w:ascii="Times New Roman" w:hAnsi="Times New Roman" w:cs="Times New Roman"/>
          <w:sz w:val="28"/>
          <w:szCs w:val="28"/>
        </w:rPr>
        <w:t>Прокуратурой г. Бодайбо в суд направлено уголовное дело об убийстве</w:t>
      </w:r>
      <w:r w:rsidR="004E580E">
        <w:rPr>
          <w:rFonts w:ascii="Times New Roman" w:hAnsi="Times New Roman" w:cs="Times New Roman"/>
          <w:sz w:val="28"/>
          <w:szCs w:val="28"/>
        </w:rPr>
        <w:t>»</w:t>
      </w:r>
      <w:r w:rsidR="002B75DE">
        <w:rPr>
          <w:rFonts w:ascii="Times New Roman" w:hAnsi="Times New Roman" w:cs="Times New Roman"/>
          <w:sz w:val="28"/>
          <w:szCs w:val="28"/>
        </w:rPr>
        <w:t>.</w:t>
      </w:r>
    </w:p>
    <w:p w14:paraId="120C364D" w14:textId="77777777" w:rsidR="00974901" w:rsidRPr="00974901" w:rsidRDefault="007B50B0" w:rsidP="00974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99">
        <w:rPr>
          <w:rFonts w:ascii="Times New Roman" w:hAnsi="Times New Roman" w:cs="Times New Roman"/>
          <w:sz w:val="28"/>
          <w:szCs w:val="28"/>
        </w:rPr>
        <w:t>Содержание:</w:t>
      </w:r>
      <w:r w:rsidR="00B3198F" w:rsidRPr="00C04999">
        <w:rPr>
          <w:rFonts w:ascii="Times New Roman" w:hAnsi="Times New Roman" w:cs="Times New Roman"/>
          <w:sz w:val="28"/>
          <w:szCs w:val="28"/>
        </w:rPr>
        <w:t xml:space="preserve"> </w:t>
      </w:r>
      <w:r w:rsidR="00974901" w:rsidRPr="00974901">
        <w:rPr>
          <w:rFonts w:ascii="Times New Roman" w:hAnsi="Times New Roman" w:cs="Times New Roman"/>
          <w:sz w:val="28"/>
          <w:szCs w:val="28"/>
        </w:rPr>
        <w:t>Прокуратурой г. Бодайбо утверждено обвинительное заключение по уголовному делу в отношении 35-летнего мужчины. Он обвиняется в совершении преступления, предусмотренного ч. 1 ст. 105 УК РФ (убийство).</w:t>
      </w:r>
    </w:p>
    <w:p w14:paraId="064ED25E" w14:textId="77777777" w:rsidR="00974901" w:rsidRPr="00974901" w:rsidRDefault="00974901" w:rsidP="00974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01">
        <w:rPr>
          <w:rFonts w:ascii="Times New Roman" w:hAnsi="Times New Roman" w:cs="Times New Roman"/>
          <w:sz w:val="28"/>
          <w:szCs w:val="28"/>
        </w:rPr>
        <w:t>По версии следствия, в декабре 2020 года в одном из частных домов г. Бодайбо местный житель, будучи в состоянии алкогольного опьянения, нанес ранее знакомому 43-летнему мужчине несколько ударов руками, ножом и обухом топора по различным частям тела, от которых тот скончался на месте. Мотивом явилась неприязнь к потерпевшему, по заявлению которого родному брату обвиняемого судом назначено наказание в виде 3 лет лишения свободы за причинение тяжкого вреда здоровью. С целью скрыть следы преступления злоумышленник переместил труп в подвал дома, вложил в руку погибшего нож, пытаясь инсценировать самоубийство. После чего скрылся с места происшествия.</w:t>
      </w:r>
    </w:p>
    <w:p w14:paraId="3E63CCAA" w14:textId="77777777" w:rsidR="00974901" w:rsidRPr="00974901" w:rsidRDefault="00974901" w:rsidP="00974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01">
        <w:rPr>
          <w:rFonts w:ascii="Times New Roman" w:hAnsi="Times New Roman" w:cs="Times New Roman"/>
          <w:sz w:val="28"/>
          <w:szCs w:val="28"/>
        </w:rPr>
        <w:t>Преступление раскрыто МО МВД России «Бодайбинский». Уголовное дело расследовано Бодайбинским МСО СУ СК России по Иркутской области.</w:t>
      </w:r>
    </w:p>
    <w:p w14:paraId="23F6DFDC" w14:textId="0350F52D" w:rsidR="008A0212" w:rsidRDefault="00974901" w:rsidP="00974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01">
        <w:rPr>
          <w:rFonts w:ascii="Times New Roman" w:hAnsi="Times New Roman" w:cs="Times New Roman"/>
          <w:sz w:val="28"/>
          <w:szCs w:val="28"/>
        </w:rPr>
        <w:t>Уголовное дело направлено в Бодайбинский городской суд для рассмотрения по существу.</w:t>
      </w:r>
    </w:p>
    <w:p w14:paraId="16A99448" w14:textId="501423B3" w:rsidR="007547EF" w:rsidRDefault="007547EF" w:rsidP="004C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A685D" w14:textId="77777777" w:rsidR="00974901" w:rsidRDefault="00974901" w:rsidP="004C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6F50E" w14:textId="63C87FC3" w:rsidR="00183D41" w:rsidRPr="00C04999" w:rsidRDefault="008A0212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183D41" w:rsidRPr="00C04999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D41" w:rsidRPr="00C04999">
        <w:rPr>
          <w:rFonts w:ascii="Times New Roman" w:hAnsi="Times New Roman" w:cs="Times New Roman"/>
          <w:sz w:val="28"/>
          <w:szCs w:val="28"/>
        </w:rPr>
        <w:t xml:space="preserve"> </w:t>
      </w:r>
      <w:r w:rsidR="0084638A" w:rsidRPr="00C04999">
        <w:rPr>
          <w:rFonts w:ascii="Times New Roman" w:hAnsi="Times New Roman" w:cs="Times New Roman"/>
          <w:sz w:val="28"/>
          <w:szCs w:val="28"/>
        </w:rPr>
        <w:t>г. Бодайбо</w:t>
      </w:r>
    </w:p>
    <w:p w14:paraId="6333FB57" w14:textId="77777777" w:rsidR="00183D41" w:rsidRPr="00C04999" w:rsidRDefault="00183D41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E2FF7" w14:textId="1CF97B61" w:rsidR="00183D41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EA5E98">
        <w:rPr>
          <w:rFonts w:ascii="Times New Roman" w:hAnsi="Times New Roman" w:cs="Times New Roman"/>
          <w:sz w:val="28"/>
          <w:szCs w:val="28"/>
        </w:rPr>
        <w:t>советник юстиции</w:t>
      </w:r>
      <w:r w:rsidR="00597F22" w:rsidRPr="00C04999">
        <w:rPr>
          <w:rFonts w:ascii="Times New Roman" w:hAnsi="Times New Roman" w:cs="Times New Roman"/>
          <w:sz w:val="28"/>
          <w:szCs w:val="28"/>
        </w:rPr>
        <w:tab/>
      </w:r>
      <w:r w:rsidR="00597F22" w:rsidRPr="00C04999">
        <w:rPr>
          <w:rFonts w:ascii="Times New Roman" w:hAnsi="Times New Roman" w:cs="Times New Roman"/>
          <w:sz w:val="28"/>
          <w:szCs w:val="28"/>
        </w:rPr>
        <w:tab/>
      </w:r>
      <w:r w:rsidR="00597F22" w:rsidRPr="00C04999">
        <w:rPr>
          <w:rFonts w:ascii="Times New Roman" w:hAnsi="Times New Roman" w:cs="Times New Roman"/>
          <w:sz w:val="28"/>
          <w:szCs w:val="28"/>
        </w:rPr>
        <w:tab/>
      </w:r>
      <w:r w:rsidR="00597F22" w:rsidRPr="00C04999">
        <w:rPr>
          <w:rFonts w:ascii="Times New Roman" w:hAnsi="Times New Roman" w:cs="Times New Roman"/>
          <w:sz w:val="28"/>
          <w:szCs w:val="28"/>
        </w:rPr>
        <w:tab/>
      </w:r>
      <w:r w:rsidR="00597F22" w:rsidRPr="00C049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Э.И. Шафиков</w:t>
      </w:r>
    </w:p>
    <w:p w14:paraId="29FEF66E" w14:textId="3540AAA9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DFE0ED" w14:textId="03C49B2D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1ADDE" w14:textId="11F7F10C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E71334" w14:textId="0ED8946D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C2C7AE" w14:textId="3C732CE3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8DCFAA" w14:textId="4064865F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83CDA4" w14:textId="3A74F255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17422" w14:textId="0850FA3F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9CF7B7" w14:textId="11D7DD22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4B16ED" w14:textId="58BB5711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080044" w14:textId="1BFF096C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192A1C" w14:textId="3A713EA7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7D5547" w14:textId="543D38A4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B2E017" w14:textId="284BBD81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B1CDF5" w14:textId="4C3736E0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1076A" w14:textId="42C657C2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2176D5" w14:textId="74D89C8C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A9887" w14:textId="0CBA3BA7" w:rsid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973D61" w14:textId="603F01E6" w:rsidR="00A12EC4" w:rsidRPr="00A12EC4" w:rsidRDefault="00A12EC4" w:rsidP="003875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2EC4">
        <w:rPr>
          <w:rFonts w:ascii="Times New Roman" w:hAnsi="Times New Roman" w:cs="Times New Roman"/>
          <w:sz w:val="20"/>
          <w:szCs w:val="20"/>
        </w:rPr>
        <w:t>А.А. Матвеев, 8-395-61-5-12-82</w:t>
      </w:r>
    </w:p>
    <w:sectPr w:rsidR="00A12EC4" w:rsidRPr="00A12EC4" w:rsidSect="003875D1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2EA4" w14:textId="77777777" w:rsidR="008A0212" w:rsidRDefault="008A0212" w:rsidP="00183D41">
      <w:pPr>
        <w:spacing w:after="0" w:line="240" w:lineRule="auto"/>
      </w:pPr>
      <w:r>
        <w:separator/>
      </w:r>
    </w:p>
  </w:endnote>
  <w:endnote w:type="continuationSeparator" w:id="0">
    <w:p w14:paraId="63C6C562" w14:textId="77777777" w:rsidR="008A0212" w:rsidRDefault="008A0212" w:rsidP="0018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FA47" w14:textId="77777777" w:rsidR="008A0212" w:rsidRDefault="008A0212" w:rsidP="00183D41">
      <w:pPr>
        <w:spacing w:after="0" w:line="240" w:lineRule="auto"/>
      </w:pPr>
      <w:r>
        <w:separator/>
      </w:r>
    </w:p>
  </w:footnote>
  <w:footnote w:type="continuationSeparator" w:id="0">
    <w:p w14:paraId="48E4302E" w14:textId="77777777" w:rsidR="008A0212" w:rsidRDefault="008A0212" w:rsidP="0018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173676"/>
      <w:docPartObj>
        <w:docPartGallery w:val="Page Numbers (Top of Page)"/>
        <w:docPartUnique/>
      </w:docPartObj>
    </w:sdtPr>
    <w:sdtEndPr/>
    <w:sdtContent>
      <w:p w14:paraId="46157965" w14:textId="77777777" w:rsidR="008A0212" w:rsidRDefault="008A02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EE1CC" w14:textId="77777777" w:rsidR="008A0212" w:rsidRDefault="008A0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103"/>
    <w:rsid w:val="00017D7E"/>
    <w:rsid w:val="00033288"/>
    <w:rsid w:val="000339E4"/>
    <w:rsid w:val="000467C0"/>
    <w:rsid w:val="00054A36"/>
    <w:rsid w:val="00092A1E"/>
    <w:rsid w:val="000A16A8"/>
    <w:rsid w:val="000E4996"/>
    <w:rsid w:val="000F3CB5"/>
    <w:rsid w:val="00153BE4"/>
    <w:rsid w:val="00156166"/>
    <w:rsid w:val="00162502"/>
    <w:rsid w:val="00171D45"/>
    <w:rsid w:val="00183D41"/>
    <w:rsid w:val="0019192D"/>
    <w:rsid w:val="001B20AE"/>
    <w:rsid w:val="001E4D83"/>
    <w:rsid w:val="00233819"/>
    <w:rsid w:val="002877A6"/>
    <w:rsid w:val="002B75DE"/>
    <w:rsid w:val="002F2ACA"/>
    <w:rsid w:val="00323FED"/>
    <w:rsid w:val="00334D50"/>
    <w:rsid w:val="00346DD3"/>
    <w:rsid w:val="00357807"/>
    <w:rsid w:val="00382DD4"/>
    <w:rsid w:val="003875D1"/>
    <w:rsid w:val="00415BC8"/>
    <w:rsid w:val="004C328E"/>
    <w:rsid w:val="004C45D3"/>
    <w:rsid w:val="004E5463"/>
    <w:rsid w:val="004E580E"/>
    <w:rsid w:val="004F26D8"/>
    <w:rsid w:val="004F680D"/>
    <w:rsid w:val="00516FE4"/>
    <w:rsid w:val="00543753"/>
    <w:rsid w:val="00597F22"/>
    <w:rsid w:val="00603BBF"/>
    <w:rsid w:val="006059EC"/>
    <w:rsid w:val="00610B54"/>
    <w:rsid w:val="00611378"/>
    <w:rsid w:val="006745D4"/>
    <w:rsid w:val="006950D9"/>
    <w:rsid w:val="006D3031"/>
    <w:rsid w:val="006D5044"/>
    <w:rsid w:val="007547EF"/>
    <w:rsid w:val="00767D76"/>
    <w:rsid w:val="007B50B0"/>
    <w:rsid w:val="007C6AB9"/>
    <w:rsid w:val="007D3E90"/>
    <w:rsid w:val="008013A1"/>
    <w:rsid w:val="008053F0"/>
    <w:rsid w:val="00807389"/>
    <w:rsid w:val="0083558C"/>
    <w:rsid w:val="0084638A"/>
    <w:rsid w:val="00851D79"/>
    <w:rsid w:val="008A0212"/>
    <w:rsid w:val="008B41FB"/>
    <w:rsid w:val="00923A7A"/>
    <w:rsid w:val="00953318"/>
    <w:rsid w:val="00974901"/>
    <w:rsid w:val="00985823"/>
    <w:rsid w:val="00987175"/>
    <w:rsid w:val="00A103DA"/>
    <w:rsid w:val="00A12EC4"/>
    <w:rsid w:val="00A95D3B"/>
    <w:rsid w:val="00AF6393"/>
    <w:rsid w:val="00B05DA9"/>
    <w:rsid w:val="00B0780A"/>
    <w:rsid w:val="00B14ED2"/>
    <w:rsid w:val="00B3198F"/>
    <w:rsid w:val="00B55951"/>
    <w:rsid w:val="00BE3EA4"/>
    <w:rsid w:val="00C04999"/>
    <w:rsid w:val="00CB5B80"/>
    <w:rsid w:val="00D15B27"/>
    <w:rsid w:val="00D241BF"/>
    <w:rsid w:val="00DA0D54"/>
    <w:rsid w:val="00DB279C"/>
    <w:rsid w:val="00DC1022"/>
    <w:rsid w:val="00DC7F1A"/>
    <w:rsid w:val="00DD38CD"/>
    <w:rsid w:val="00DD7FF6"/>
    <w:rsid w:val="00E139A7"/>
    <w:rsid w:val="00E57B7C"/>
    <w:rsid w:val="00E77A50"/>
    <w:rsid w:val="00EA5E98"/>
    <w:rsid w:val="00EF36F0"/>
    <w:rsid w:val="00F47A84"/>
    <w:rsid w:val="00F92A51"/>
    <w:rsid w:val="00FA2041"/>
    <w:rsid w:val="00FE2103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8B3E"/>
  <w15:docId w15:val="{6955704A-E14D-4C1D-9BD2-08ED7D83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7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D41"/>
  </w:style>
  <w:style w:type="paragraph" w:styleId="a5">
    <w:name w:val="footer"/>
    <w:basedOn w:val="a"/>
    <w:link w:val="a6"/>
    <w:uiPriority w:val="99"/>
    <w:unhideWhenUsed/>
    <w:rsid w:val="0018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D41"/>
  </w:style>
  <w:style w:type="paragraph" w:styleId="a7">
    <w:name w:val="Body Text"/>
    <w:basedOn w:val="a"/>
    <w:link w:val="a8"/>
    <w:rsid w:val="008B41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4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4C328E"/>
  </w:style>
  <w:style w:type="character" w:styleId="a9">
    <w:name w:val="Hyperlink"/>
    <w:basedOn w:val="a0"/>
    <w:uiPriority w:val="99"/>
    <w:unhideWhenUsed/>
    <w:rsid w:val="004C328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75DE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2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10A0-349C-4497-AD9F-456A839B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irkproc4 irkproc4</cp:lastModifiedBy>
  <cp:revision>5</cp:revision>
  <cp:lastPrinted>2021-04-27T07:18:00Z</cp:lastPrinted>
  <dcterms:created xsi:type="dcterms:W3CDTF">2021-01-18T08:41:00Z</dcterms:created>
  <dcterms:modified xsi:type="dcterms:W3CDTF">2021-05-26T10:40:00Z</dcterms:modified>
</cp:coreProperties>
</file>