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35"/>
        <w:gridCol w:w="2510"/>
      </w:tblGrid>
      <w:tr w:rsidR="002F5B4E" w:rsidRPr="000F511D" w:rsidTr="00E4756B">
        <w:trPr>
          <w:trHeight w:val="15"/>
          <w:tblCellSpacing w:w="15" w:type="dxa"/>
        </w:trPr>
        <w:tc>
          <w:tcPr>
            <w:tcW w:w="6890" w:type="dxa"/>
            <w:vAlign w:val="center"/>
            <w:hideMark/>
          </w:tcPr>
          <w:p w:rsidR="002F5B4E" w:rsidRPr="000F511D" w:rsidRDefault="002F5B4E" w:rsidP="00313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Форма </w:t>
            </w:r>
            <w:r w:rsidR="00352F7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17</w:t>
            </w:r>
            <w:r w:rsidRPr="000F511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. Информация о способах приобретения, стоимости и объемах товаров, необходимых </w:t>
            </w:r>
            <w:r w:rsidR="00352F7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регулируемой организации </w:t>
            </w:r>
            <w:r w:rsidRPr="000F511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для производства </w:t>
            </w:r>
            <w:r w:rsidR="00352F7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товаров </w:t>
            </w:r>
            <w:bookmarkStart w:id="0" w:name="_GoBack"/>
            <w:bookmarkEnd w:id="0"/>
            <w:r w:rsidR="00352F7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(</w:t>
            </w:r>
            <w:r w:rsidRPr="000F511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оказания услуг</w:t>
            </w:r>
            <w:r w:rsidR="00352F7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) в сфере теплоснабжения</w:t>
            </w:r>
            <w:r w:rsidRPr="000F511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</w:t>
            </w:r>
            <w:r w:rsidR="00E4756B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МУП «</w:t>
            </w:r>
            <w:r w:rsidR="00D901E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Тепловодоцентраль</w:t>
            </w:r>
            <w:r w:rsidR="00E4756B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»  на 20</w:t>
            </w:r>
            <w:r w:rsidR="006F73AA" w:rsidRPr="006F73A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</w:t>
            </w:r>
            <w:r w:rsidR="003136F3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6</w:t>
            </w:r>
            <w:r w:rsidR="00E4756B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год </w:t>
            </w:r>
          </w:p>
        </w:tc>
        <w:tc>
          <w:tcPr>
            <w:tcW w:w="2465" w:type="dxa"/>
            <w:vAlign w:val="center"/>
            <w:hideMark/>
          </w:tcPr>
          <w:p w:rsidR="002F5B4E" w:rsidRPr="000F511D" w:rsidRDefault="002F5B4E" w:rsidP="00BD008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</w:tbl>
    <w:p w:rsidR="00352F7A" w:rsidRPr="00352F7A" w:rsidRDefault="00352F7A" w:rsidP="00352F7A">
      <w:pPr>
        <w:spacing w:after="0" w:line="240" w:lineRule="auto"/>
        <w:ind w:firstLineChars="100" w:firstLine="180"/>
        <w:rPr>
          <w:rFonts w:ascii="Tahoma" w:eastAsia="Times New Roman" w:hAnsi="Tahoma" w:cs="Tahoma"/>
          <w:sz w:val="18"/>
          <w:szCs w:val="18"/>
          <w:lang w:eastAsia="ru-RU"/>
        </w:rPr>
      </w:pPr>
    </w:p>
    <w:tbl>
      <w:tblPr>
        <w:tblW w:w="93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693"/>
        <w:gridCol w:w="3115"/>
      </w:tblGrid>
      <w:tr w:rsidR="00352F7A" w:rsidRPr="00352F7A" w:rsidTr="00352F7A">
        <w:trPr>
          <w:trHeight w:val="720"/>
        </w:trPr>
        <w:tc>
          <w:tcPr>
            <w:tcW w:w="35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352F7A" w:rsidRPr="00352F7A" w:rsidRDefault="00352F7A" w:rsidP="00352F7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352F7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Сведения о правовых актах, регламентирующих правила закупки (положение о закупках) в регулируемой организации, единой теплоснабжающей организации в ценовых зонах теплоснабжения, теплоснабжающей организацией в ценовых зонах теплоснабжения и </w:t>
            </w:r>
            <w:proofErr w:type="spellStart"/>
            <w:r w:rsidRPr="00352F7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теплосетевой</w:t>
            </w:r>
            <w:proofErr w:type="spellEnd"/>
            <w:r w:rsidRPr="00352F7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организацией в ценовых зонах теплоснабжения</w:t>
            </w:r>
          </w:p>
        </w:tc>
        <w:tc>
          <w:tcPr>
            <w:tcW w:w="2693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352F7A" w:rsidRPr="00352F7A" w:rsidRDefault="00352F7A" w:rsidP="00352F7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bookmarkStart w:id="1" w:name="RANGE!F10"/>
            <w:r w:rsidRPr="00352F7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44-ФЗ от 05.04.2013</w:t>
            </w:r>
            <w:bookmarkEnd w:id="1"/>
          </w:p>
        </w:tc>
        <w:tc>
          <w:tcPr>
            <w:tcW w:w="3115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352F7A" w:rsidRPr="00352F7A" w:rsidRDefault="003136F3" w:rsidP="00352F7A">
            <w:pPr>
              <w:spacing w:after="0" w:line="240" w:lineRule="auto"/>
              <w:rPr>
                <w:rFonts w:ascii="Tahoma" w:eastAsia="Times New Roman" w:hAnsi="Tahoma" w:cs="Tahoma"/>
                <w:color w:val="0000FF"/>
                <w:sz w:val="18"/>
                <w:szCs w:val="18"/>
                <w:u w:val="single"/>
                <w:lang w:eastAsia="ru-RU"/>
              </w:rPr>
            </w:pPr>
            <w:hyperlink r:id="rId4" w:history="1">
              <w:r w:rsidR="00352F7A" w:rsidRPr="00352F7A">
                <w:rPr>
                  <w:rFonts w:ascii="Tahoma" w:eastAsia="Times New Roman" w:hAnsi="Tahoma" w:cs="Tahoma"/>
                  <w:color w:val="0000FF"/>
                  <w:sz w:val="18"/>
                  <w:szCs w:val="18"/>
                  <w:u w:val="single"/>
                  <w:lang w:eastAsia="ru-RU"/>
                </w:rPr>
                <w:t>http://www.consultant.ru/document/cons_doc_LAW_144624/</w:t>
              </w:r>
            </w:hyperlink>
          </w:p>
        </w:tc>
      </w:tr>
      <w:tr w:rsidR="00352F7A" w:rsidRPr="00352F7A" w:rsidTr="00352F7A">
        <w:trPr>
          <w:trHeight w:val="618"/>
        </w:trPr>
        <w:tc>
          <w:tcPr>
            <w:tcW w:w="354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352F7A" w:rsidRPr="00352F7A" w:rsidRDefault="00352F7A" w:rsidP="00352F7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352F7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Сведения о месте размещения положения о закупке регулируемой организации, единой теплоснабжающей организации в ценовых зонах теплоснабжения, теплоснабжающей организацией в ценовых зонах теплоснабжения и </w:t>
            </w:r>
            <w:proofErr w:type="spellStart"/>
            <w:r w:rsidRPr="00352F7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теплосетевой</w:t>
            </w:r>
            <w:proofErr w:type="spellEnd"/>
            <w:r w:rsidRPr="00352F7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организацией в ценовых зонах теплоснабжения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352F7A" w:rsidRPr="00352F7A" w:rsidRDefault="00352F7A" w:rsidP="00352F7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352F7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44-ФЗ от 05.04.2013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352F7A" w:rsidRPr="00352F7A" w:rsidRDefault="003136F3" w:rsidP="00352F7A">
            <w:pPr>
              <w:spacing w:after="0" w:line="240" w:lineRule="auto"/>
              <w:rPr>
                <w:rFonts w:ascii="Tahoma" w:eastAsia="Times New Roman" w:hAnsi="Tahoma" w:cs="Tahoma"/>
                <w:color w:val="0000FF"/>
                <w:sz w:val="18"/>
                <w:szCs w:val="18"/>
                <w:u w:val="single"/>
                <w:lang w:eastAsia="ru-RU"/>
              </w:rPr>
            </w:pPr>
            <w:hyperlink r:id="rId5" w:history="1">
              <w:r w:rsidR="00352F7A" w:rsidRPr="00352F7A">
                <w:rPr>
                  <w:rFonts w:ascii="Tahoma" w:eastAsia="Times New Roman" w:hAnsi="Tahoma" w:cs="Tahoma"/>
                  <w:color w:val="0000FF"/>
                  <w:sz w:val="18"/>
                  <w:szCs w:val="18"/>
                  <w:u w:val="single"/>
                  <w:lang w:eastAsia="ru-RU"/>
                </w:rPr>
                <w:t>http://www.consultant.ru/document/cons_doc_LAW_144624/</w:t>
              </w:r>
            </w:hyperlink>
          </w:p>
        </w:tc>
      </w:tr>
      <w:tr w:rsidR="00352F7A" w:rsidRPr="00352F7A" w:rsidTr="00352F7A">
        <w:trPr>
          <w:trHeight w:val="603"/>
        </w:trPr>
        <w:tc>
          <w:tcPr>
            <w:tcW w:w="354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352F7A" w:rsidRPr="00352F7A" w:rsidRDefault="00352F7A" w:rsidP="00352F7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352F7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Сведения о планировании закупочных процедур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352F7A" w:rsidRPr="00352F7A" w:rsidRDefault="00352F7A" w:rsidP="00352F7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352F7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Сведения размещаются на портале, указанные по ссылке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352F7A" w:rsidRPr="00352F7A" w:rsidRDefault="003136F3" w:rsidP="00352F7A">
            <w:pPr>
              <w:spacing w:after="0" w:line="240" w:lineRule="auto"/>
              <w:rPr>
                <w:rFonts w:ascii="Tahoma" w:eastAsia="Times New Roman" w:hAnsi="Tahoma" w:cs="Tahoma"/>
                <w:color w:val="0000FF"/>
                <w:sz w:val="18"/>
                <w:szCs w:val="18"/>
                <w:u w:val="single"/>
                <w:lang w:eastAsia="ru-RU"/>
              </w:rPr>
            </w:pPr>
            <w:hyperlink r:id="rId6" w:history="1">
              <w:r w:rsidR="00352F7A" w:rsidRPr="00352F7A">
                <w:rPr>
                  <w:rFonts w:ascii="Tahoma" w:eastAsia="Times New Roman" w:hAnsi="Tahoma" w:cs="Tahoma"/>
                  <w:color w:val="0000FF"/>
                  <w:sz w:val="18"/>
                  <w:szCs w:val="18"/>
                  <w:u w:val="single"/>
                  <w:lang w:eastAsia="ru-RU"/>
                </w:rPr>
                <w:t>https://zakupki.gov.ru/epz/main/public/home.html</w:t>
              </w:r>
            </w:hyperlink>
          </w:p>
        </w:tc>
      </w:tr>
      <w:tr w:rsidR="00352F7A" w:rsidRPr="00352F7A" w:rsidTr="00352F7A">
        <w:trPr>
          <w:trHeight w:val="603"/>
        </w:trPr>
        <w:tc>
          <w:tcPr>
            <w:tcW w:w="354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352F7A" w:rsidRPr="00352F7A" w:rsidRDefault="00352F7A" w:rsidP="00352F7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352F7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Сведения о результатах проведения закупочных процедур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352F7A" w:rsidRPr="00352F7A" w:rsidRDefault="00352F7A" w:rsidP="00352F7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352F7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Сведения размещаются на портале, указанные по ссылке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352F7A" w:rsidRPr="00352F7A" w:rsidRDefault="003136F3" w:rsidP="00352F7A">
            <w:pPr>
              <w:spacing w:after="0" w:line="240" w:lineRule="auto"/>
              <w:rPr>
                <w:rFonts w:ascii="Tahoma" w:eastAsia="Times New Roman" w:hAnsi="Tahoma" w:cs="Tahoma"/>
                <w:color w:val="0000FF"/>
                <w:sz w:val="18"/>
                <w:szCs w:val="18"/>
                <w:u w:val="single"/>
                <w:lang w:eastAsia="ru-RU"/>
              </w:rPr>
            </w:pPr>
            <w:hyperlink r:id="rId7" w:history="1">
              <w:r w:rsidR="00352F7A" w:rsidRPr="00352F7A">
                <w:rPr>
                  <w:rFonts w:ascii="Tahoma" w:eastAsia="Times New Roman" w:hAnsi="Tahoma" w:cs="Tahoma"/>
                  <w:color w:val="0000FF"/>
                  <w:sz w:val="18"/>
                  <w:szCs w:val="18"/>
                  <w:u w:val="single"/>
                  <w:lang w:eastAsia="ru-RU"/>
                </w:rPr>
                <w:t>https://zakupki.gov.ru/epz/main/public/home.html</w:t>
              </w:r>
            </w:hyperlink>
          </w:p>
        </w:tc>
      </w:tr>
    </w:tbl>
    <w:p w:rsidR="00BC3331" w:rsidRDefault="00BC3331"/>
    <w:sectPr w:rsidR="00BC3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B4E"/>
    <w:rsid w:val="002F5B4E"/>
    <w:rsid w:val="003136F3"/>
    <w:rsid w:val="00352F7A"/>
    <w:rsid w:val="006C5F67"/>
    <w:rsid w:val="006F73AA"/>
    <w:rsid w:val="00775DA7"/>
    <w:rsid w:val="00824C78"/>
    <w:rsid w:val="008F483D"/>
    <w:rsid w:val="00A257E7"/>
    <w:rsid w:val="00B85B90"/>
    <w:rsid w:val="00BC3331"/>
    <w:rsid w:val="00C44667"/>
    <w:rsid w:val="00CE46BB"/>
    <w:rsid w:val="00D901E1"/>
    <w:rsid w:val="00E4756B"/>
    <w:rsid w:val="00EC6523"/>
    <w:rsid w:val="00F2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24161"/>
  <w15:docId w15:val="{F0FBDFFE-073A-4053-9173-8C2D6DAD4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2F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5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upki.gov.ru/epz/main/public/home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upki.gov.ru/epz/main/public/home.html" TargetMode="External"/><Relationship Id="rId5" Type="http://schemas.openxmlformats.org/officeDocument/2006/relationships/hyperlink" Target="http://www.consultant.ru/document/cons_doc_LAW_144624/" TargetMode="External"/><Relationship Id="rId4" Type="http://schemas.openxmlformats.org/officeDocument/2006/relationships/hyperlink" Target="http://www.consultant.ru/document/cons_doc_LAW_144624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Искакова Инна</dc:creator>
  <cp:lastModifiedBy>Коробова Юлия</cp:lastModifiedBy>
  <cp:revision>20</cp:revision>
  <dcterms:created xsi:type="dcterms:W3CDTF">2020-08-04T09:57:00Z</dcterms:created>
  <dcterms:modified xsi:type="dcterms:W3CDTF">2025-12-01T05:48:00Z</dcterms:modified>
</cp:coreProperties>
</file>